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CF1F9" w14:textId="3AE3AFE6" w:rsidR="00636C94" w:rsidRDefault="00E670C0" w:rsidP="00E670C0">
      <w:pPr>
        <w:jc w:val="center"/>
      </w:pPr>
      <w:r w:rsidRPr="00102218">
        <w:rPr>
          <w:noProof/>
          <w:lang w:eastAsia="en-GB"/>
        </w:rPr>
        <w:drawing>
          <wp:inline distT="0" distB="0" distL="0" distR="0" wp14:anchorId="4BDFD1A9" wp14:editId="348AB3B7">
            <wp:extent cx="1724025" cy="1159028"/>
            <wp:effectExtent l="0" t="0" r="0" b="3175"/>
            <wp:docPr id="1" name="Picture 1" descr="G:\SRees\Oak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ees\Oaktree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6974" cy="1194625"/>
                    </a:xfrm>
                    <a:prstGeom prst="rect">
                      <a:avLst/>
                    </a:prstGeom>
                    <a:noFill/>
                    <a:ln>
                      <a:noFill/>
                    </a:ln>
                  </pic:spPr>
                </pic:pic>
              </a:graphicData>
            </a:graphic>
          </wp:inline>
        </w:drawing>
      </w:r>
    </w:p>
    <w:p w14:paraId="479ABEFC" w14:textId="77777777" w:rsidR="00636C94" w:rsidRPr="008C39F5" w:rsidRDefault="008C39F5" w:rsidP="008C39F5">
      <w:pPr>
        <w:jc w:val="center"/>
        <w:rPr>
          <w:rFonts w:asciiTheme="majorHAnsi" w:hAnsiTheme="majorHAnsi"/>
          <w:b/>
          <w:sz w:val="32"/>
          <w:szCs w:val="32"/>
        </w:rPr>
      </w:pPr>
      <w:bookmarkStart w:id="0" w:name="_GoBack"/>
      <w:bookmarkEnd w:id="0"/>
      <w:r w:rsidRPr="008C39F5">
        <w:rPr>
          <w:rFonts w:asciiTheme="majorHAnsi" w:hAnsiTheme="majorHAnsi"/>
          <w:b/>
          <w:sz w:val="32"/>
          <w:szCs w:val="32"/>
        </w:rPr>
        <w:t>Oaktree Nursery and Primary School</w:t>
      </w:r>
    </w:p>
    <w:p w14:paraId="0EB0B141" w14:textId="77777777" w:rsidR="008C39F5" w:rsidRPr="008C39F5" w:rsidRDefault="008C39F5" w:rsidP="008C39F5">
      <w:pPr>
        <w:jc w:val="center"/>
        <w:rPr>
          <w:rFonts w:asciiTheme="majorHAnsi" w:hAnsiTheme="majorHAnsi"/>
          <w:b/>
          <w:sz w:val="32"/>
          <w:szCs w:val="32"/>
        </w:rPr>
      </w:pPr>
      <w:r w:rsidRPr="008C39F5">
        <w:rPr>
          <w:rFonts w:asciiTheme="majorHAnsi" w:hAnsiTheme="majorHAnsi"/>
          <w:b/>
          <w:sz w:val="32"/>
          <w:szCs w:val="32"/>
        </w:rPr>
        <w:t>History Policy</w:t>
      </w:r>
    </w:p>
    <w:p w14:paraId="3338C071" w14:textId="24149B30" w:rsidR="008C39F5" w:rsidRPr="008C39F5" w:rsidRDefault="003F3263" w:rsidP="008C39F5">
      <w:pPr>
        <w:jc w:val="center"/>
        <w:rPr>
          <w:rFonts w:asciiTheme="majorHAnsi" w:hAnsiTheme="majorHAnsi"/>
          <w:b/>
          <w:sz w:val="32"/>
          <w:szCs w:val="32"/>
        </w:rPr>
      </w:pPr>
      <w:r>
        <w:rPr>
          <w:rFonts w:asciiTheme="majorHAnsi" w:hAnsiTheme="majorHAnsi"/>
          <w:b/>
          <w:sz w:val="32"/>
          <w:szCs w:val="32"/>
        </w:rPr>
        <w:t>January 2024</w:t>
      </w:r>
    </w:p>
    <w:p w14:paraId="338434EE" w14:textId="77777777" w:rsidR="00CB4880" w:rsidRPr="00CB4880" w:rsidRDefault="00CB4880" w:rsidP="00CB4880">
      <w:pPr>
        <w:autoSpaceDE w:val="0"/>
        <w:autoSpaceDN w:val="0"/>
        <w:adjustRightInd w:val="0"/>
        <w:spacing w:after="169" w:line="240" w:lineRule="auto"/>
        <w:jc w:val="both"/>
        <w:rPr>
          <w:rFonts w:asciiTheme="majorHAnsi" w:hAnsiTheme="majorHAnsi" w:cs="Arial"/>
          <w:color w:val="000000"/>
          <w:sz w:val="28"/>
          <w:szCs w:val="28"/>
        </w:rPr>
      </w:pPr>
      <w:r w:rsidRPr="00CB4880">
        <w:rPr>
          <w:rFonts w:asciiTheme="majorHAnsi" w:hAnsiTheme="majorHAnsi" w:cs="Arial"/>
          <w:b/>
          <w:bCs/>
          <w:color w:val="000000"/>
          <w:sz w:val="28"/>
          <w:szCs w:val="28"/>
        </w:rPr>
        <w:t xml:space="preserve">Purpose of study </w:t>
      </w:r>
    </w:p>
    <w:p w14:paraId="63F50C30" w14:textId="77777777" w:rsidR="00CB4880" w:rsidRDefault="00CB4880" w:rsidP="00CB4880">
      <w:pPr>
        <w:jc w:val="both"/>
      </w:pPr>
      <w:r w:rsidRPr="00CB4880">
        <w:rPr>
          <w:rFonts w:cs="Arial"/>
          <w:color w:val="000000"/>
          <w:sz w:val="24"/>
          <w:szCs w:val="24"/>
        </w:rPr>
        <w:t>A high-quality history education equips pupils to think critically, weigh evidence, sift arguments, and develop perspective and judgement. Knowledge of Britain's past, and our place in the world, helps us understand the challenges of our</w:t>
      </w:r>
      <w:r w:rsidRPr="00CB4880">
        <w:rPr>
          <w:rFonts w:ascii="Arial" w:hAnsi="Arial" w:cs="Arial"/>
          <w:color w:val="000000"/>
          <w:sz w:val="23"/>
          <w:szCs w:val="23"/>
        </w:rPr>
        <w:t xml:space="preserve"> own time.</w:t>
      </w:r>
      <w:r>
        <w:rPr>
          <w:rFonts w:ascii="Arial" w:hAnsi="Arial" w:cs="Arial"/>
          <w:color w:val="000000"/>
          <w:sz w:val="23"/>
          <w:szCs w:val="23"/>
        </w:rPr>
        <w:t xml:space="preserve">                                                         </w:t>
      </w:r>
      <w:r>
        <w:tab/>
      </w:r>
      <w:r>
        <w:tab/>
      </w:r>
      <w:r>
        <w:tab/>
      </w:r>
      <w:r>
        <w:tab/>
      </w:r>
      <w:r>
        <w:tab/>
      </w:r>
      <w:r>
        <w:tab/>
      </w:r>
      <w:r>
        <w:tab/>
        <w:t xml:space="preserve">             </w:t>
      </w:r>
    </w:p>
    <w:p w14:paraId="711D334D" w14:textId="77777777" w:rsidR="008C39F5" w:rsidRPr="00CB4880" w:rsidRDefault="00CB4880" w:rsidP="00CB4880">
      <w:pPr>
        <w:ind w:left="5040"/>
        <w:jc w:val="both"/>
        <w:rPr>
          <w:b/>
        </w:rPr>
      </w:pPr>
      <w:r>
        <w:t xml:space="preserve">              </w:t>
      </w:r>
      <w:r w:rsidRPr="00CB4880">
        <w:rPr>
          <w:b/>
        </w:rPr>
        <w:t>National Curriculum, February 2013</w:t>
      </w:r>
    </w:p>
    <w:p w14:paraId="6A05A809" w14:textId="77777777" w:rsidR="00CB4880" w:rsidRDefault="00CB4880" w:rsidP="00CB4880">
      <w:pPr>
        <w:pStyle w:val="Default"/>
        <w:jc w:val="both"/>
      </w:pPr>
    </w:p>
    <w:p w14:paraId="5A39BBE3" w14:textId="77777777" w:rsidR="00CB4880" w:rsidRDefault="00CB4880" w:rsidP="008C39F5">
      <w:pPr>
        <w:pStyle w:val="Default"/>
      </w:pPr>
    </w:p>
    <w:p w14:paraId="667D340F" w14:textId="4592399C" w:rsidR="008C39F5" w:rsidRDefault="67C08986" w:rsidP="008C39F5">
      <w:pPr>
        <w:jc w:val="both"/>
        <w:rPr>
          <w:sz w:val="24"/>
          <w:szCs w:val="24"/>
        </w:rPr>
      </w:pPr>
      <w:r w:rsidRPr="67C08986">
        <w:rPr>
          <w:sz w:val="24"/>
          <w:szCs w:val="24"/>
        </w:rPr>
        <w:t xml:space="preserve">Through a positive caring environment, we provide the opportunity for all children to reach their full potential.  </w:t>
      </w:r>
    </w:p>
    <w:p w14:paraId="027CC210" w14:textId="271CDE95" w:rsidR="00663825" w:rsidRDefault="00663825" w:rsidP="008C39F5">
      <w:pPr>
        <w:jc w:val="both"/>
        <w:rPr>
          <w:sz w:val="24"/>
          <w:szCs w:val="24"/>
        </w:rPr>
      </w:pPr>
      <w:r>
        <w:rPr>
          <w:sz w:val="24"/>
          <w:szCs w:val="24"/>
        </w:rPr>
        <w:t>History is about real people and events, which happened in the past.  History is concerned with a sequence; a study of time and chronology giving evidence about the past.</w:t>
      </w:r>
      <w:r w:rsidR="003F3263">
        <w:rPr>
          <w:sz w:val="24"/>
          <w:szCs w:val="24"/>
        </w:rPr>
        <w:t xml:space="preserve"> </w:t>
      </w:r>
      <w:r>
        <w:rPr>
          <w:sz w:val="24"/>
          <w:szCs w:val="24"/>
        </w:rPr>
        <w:t xml:space="preserve">We endeavour to fire the children’s curiosity about the past in Britain and the wider world.  This plays an essential part in preparing us for living and working in the contemporary world.  Our children consider how the past influences the present and learn what past societies were like. </w:t>
      </w:r>
      <w:r w:rsidR="00A86FDE">
        <w:rPr>
          <w:sz w:val="24"/>
          <w:szCs w:val="24"/>
        </w:rPr>
        <w:t>As they do this, our children develop a chronological framework for their knowledge of significant events and people. Through</w:t>
      </w:r>
      <w:r>
        <w:rPr>
          <w:sz w:val="24"/>
          <w:szCs w:val="24"/>
        </w:rPr>
        <w:t xml:space="preserve"> offer</w:t>
      </w:r>
      <w:r w:rsidR="00A86FDE">
        <w:rPr>
          <w:sz w:val="24"/>
          <w:szCs w:val="24"/>
        </w:rPr>
        <w:t xml:space="preserve">ing </w:t>
      </w:r>
      <w:proofErr w:type="gramStart"/>
      <w:r w:rsidR="00A86FDE">
        <w:rPr>
          <w:sz w:val="24"/>
          <w:szCs w:val="24"/>
        </w:rPr>
        <w:t>children</w:t>
      </w:r>
      <w:proofErr w:type="gramEnd"/>
      <w:r>
        <w:rPr>
          <w:sz w:val="24"/>
          <w:szCs w:val="24"/>
        </w:rPr>
        <w:t xml:space="preserve"> the chance to see the diversity of human experiences</w:t>
      </w:r>
      <w:r w:rsidR="00A86FDE">
        <w:rPr>
          <w:sz w:val="24"/>
          <w:szCs w:val="24"/>
        </w:rPr>
        <w:t>, they learn more about themselves as individuals and members of our society. In history, the children find evidence, weigh it up and reach their own conclusions. In order to do this the children are taught the skills of research, sifting through evidence and arguing for their point of view; all skills that are essential in adult life.</w:t>
      </w:r>
    </w:p>
    <w:p w14:paraId="553DB987"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649AFBC1"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5F235210"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2AB33649"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17B3811A"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4770765B"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0A397FE3"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24666ACB" w14:textId="77777777" w:rsidR="003F3263" w:rsidRDefault="003F3263" w:rsidP="00F425FF">
      <w:pPr>
        <w:autoSpaceDE w:val="0"/>
        <w:autoSpaceDN w:val="0"/>
        <w:adjustRightInd w:val="0"/>
        <w:spacing w:after="0" w:line="240" w:lineRule="auto"/>
        <w:jc w:val="both"/>
        <w:rPr>
          <w:rFonts w:asciiTheme="majorHAnsi" w:hAnsiTheme="majorHAnsi" w:cs="Aharoni"/>
          <w:b/>
          <w:sz w:val="28"/>
          <w:szCs w:val="28"/>
        </w:rPr>
      </w:pPr>
    </w:p>
    <w:p w14:paraId="1DABECAC" w14:textId="5AEBD565" w:rsidR="00636C94" w:rsidRDefault="00636C94" w:rsidP="00F425FF">
      <w:pPr>
        <w:autoSpaceDE w:val="0"/>
        <w:autoSpaceDN w:val="0"/>
        <w:adjustRightInd w:val="0"/>
        <w:spacing w:after="0" w:line="240" w:lineRule="auto"/>
        <w:jc w:val="both"/>
        <w:rPr>
          <w:rFonts w:asciiTheme="majorHAnsi" w:hAnsiTheme="majorHAnsi" w:cs="Aharoni"/>
          <w:b/>
          <w:sz w:val="28"/>
          <w:szCs w:val="28"/>
        </w:rPr>
      </w:pPr>
      <w:r w:rsidRPr="00636C94">
        <w:rPr>
          <w:rFonts w:asciiTheme="majorHAnsi" w:hAnsiTheme="majorHAnsi" w:cs="Aharoni"/>
          <w:b/>
          <w:sz w:val="28"/>
          <w:szCs w:val="28"/>
        </w:rPr>
        <w:lastRenderedPageBreak/>
        <w:t>Aims and objectives</w:t>
      </w:r>
    </w:p>
    <w:p w14:paraId="60061E4C" w14:textId="77777777" w:rsidR="008C39F5" w:rsidRPr="00636C94" w:rsidRDefault="008C39F5" w:rsidP="00F425FF">
      <w:pPr>
        <w:autoSpaceDE w:val="0"/>
        <w:autoSpaceDN w:val="0"/>
        <w:adjustRightInd w:val="0"/>
        <w:spacing w:after="0" w:line="240" w:lineRule="auto"/>
        <w:jc w:val="both"/>
        <w:rPr>
          <w:rFonts w:asciiTheme="majorHAnsi" w:hAnsiTheme="majorHAnsi" w:cs="Aharoni"/>
          <w:b/>
          <w:sz w:val="28"/>
          <w:szCs w:val="28"/>
        </w:rPr>
      </w:pPr>
    </w:p>
    <w:p w14:paraId="1F89C13B" w14:textId="77777777" w:rsidR="00C413D1" w:rsidRPr="00636C94" w:rsidRDefault="008C39F5" w:rsidP="00F425FF">
      <w:pPr>
        <w:autoSpaceDE w:val="0"/>
        <w:autoSpaceDN w:val="0"/>
        <w:adjustRightInd w:val="0"/>
        <w:spacing w:after="0" w:line="240" w:lineRule="auto"/>
        <w:jc w:val="both"/>
        <w:rPr>
          <w:rFonts w:cs="TT210t00"/>
          <w:sz w:val="24"/>
          <w:szCs w:val="24"/>
        </w:rPr>
      </w:pPr>
      <w:r>
        <w:rPr>
          <w:rFonts w:cs="TT210t00"/>
          <w:sz w:val="24"/>
          <w:szCs w:val="24"/>
        </w:rPr>
        <w:t xml:space="preserve">Through the study of </w:t>
      </w:r>
      <w:proofErr w:type="gramStart"/>
      <w:r>
        <w:rPr>
          <w:rFonts w:cs="TT210t00"/>
          <w:sz w:val="24"/>
          <w:szCs w:val="24"/>
        </w:rPr>
        <w:t>history</w:t>
      </w:r>
      <w:proofErr w:type="gramEnd"/>
      <w:r>
        <w:rPr>
          <w:rFonts w:cs="TT210t00"/>
          <w:sz w:val="24"/>
          <w:szCs w:val="24"/>
        </w:rPr>
        <w:t xml:space="preserve"> we aim to </w:t>
      </w:r>
      <w:r w:rsidR="00636C94" w:rsidRPr="00636C94">
        <w:rPr>
          <w:rFonts w:cs="TT210t00"/>
          <w:sz w:val="24"/>
          <w:szCs w:val="24"/>
        </w:rPr>
        <w:t>stimulate the children’s interest and understanding about the life of people who lived in the past.</w:t>
      </w:r>
    </w:p>
    <w:p w14:paraId="44EAFD9C" w14:textId="77777777" w:rsidR="00636C94" w:rsidRDefault="00636C94" w:rsidP="00F425FF">
      <w:pPr>
        <w:autoSpaceDE w:val="0"/>
        <w:autoSpaceDN w:val="0"/>
        <w:adjustRightInd w:val="0"/>
        <w:spacing w:after="0" w:line="240" w:lineRule="auto"/>
        <w:jc w:val="both"/>
        <w:rPr>
          <w:rFonts w:cs="TT210t00"/>
          <w:sz w:val="28"/>
          <w:szCs w:val="28"/>
        </w:rPr>
      </w:pPr>
    </w:p>
    <w:p w14:paraId="3370576E" w14:textId="77777777" w:rsidR="00636C94" w:rsidRDefault="00636C94" w:rsidP="00F425FF">
      <w:pPr>
        <w:autoSpaceDE w:val="0"/>
        <w:autoSpaceDN w:val="0"/>
        <w:adjustRightInd w:val="0"/>
        <w:spacing w:after="0" w:line="240" w:lineRule="auto"/>
        <w:jc w:val="both"/>
        <w:rPr>
          <w:rFonts w:cs="TT210t00"/>
          <w:sz w:val="24"/>
          <w:szCs w:val="24"/>
        </w:rPr>
      </w:pPr>
      <w:r w:rsidRPr="00636C94">
        <w:rPr>
          <w:rFonts w:cs="TT210t00"/>
          <w:sz w:val="24"/>
          <w:szCs w:val="24"/>
        </w:rPr>
        <w:t>The aims of teaching history in our school are:</w:t>
      </w:r>
    </w:p>
    <w:p w14:paraId="4B94D5A5" w14:textId="77777777" w:rsidR="00636C94" w:rsidRDefault="00636C94" w:rsidP="00F425FF">
      <w:pPr>
        <w:autoSpaceDE w:val="0"/>
        <w:autoSpaceDN w:val="0"/>
        <w:adjustRightInd w:val="0"/>
        <w:spacing w:after="0" w:line="240" w:lineRule="auto"/>
        <w:jc w:val="both"/>
        <w:rPr>
          <w:rFonts w:cs="TT210t00"/>
          <w:sz w:val="24"/>
          <w:szCs w:val="24"/>
        </w:rPr>
      </w:pPr>
    </w:p>
    <w:p w14:paraId="503A85C8" w14:textId="77777777" w:rsidR="00DC3039" w:rsidRPr="00DC3039" w:rsidRDefault="00463EEA" w:rsidP="00DC3039">
      <w:pPr>
        <w:pStyle w:val="ListParagraph"/>
        <w:numPr>
          <w:ilvl w:val="0"/>
          <w:numId w:val="1"/>
        </w:numPr>
        <w:autoSpaceDE w:val="0"/>
        <w:autoSpaceDN w:val="0"/>
        <w:adjustRightInd w:val="0"/>
        <w:spacing w:after="0" w:line="240" w:lineRule="auto"/>
        <w:jc w:val="both"/>
        <w:rPr>
          <w:rFonts w:cs="TT210t00"/>
          <w:sz w:val="24"/>
          <w:szCs w:val="24"/>
        </w:rPr>
      </w:pPr>
      <w:r>
        <w:rPr>
          <w:rFonts w:cs="TT210t00"/>
          <w:sz w:val="24"/>
          <w:szCs w:val="24"/>
        </w:rPr>
        <w:t>To</w:t>
      </w:r>
      <w:r w:rsidR="00636C94">
        <w:rPr>
          <w:rFonts w:cs="TT210t00"/>
          <w:sz w:val="24"/>
          <w:szCs w:val="24"/>
        </w:rPr>
        <w:t xml:space="preserve"> foster in children an interest in the past</w:t>
      </w:r>
      <w:r>
        <w:rPr>
          <w:rFonts w:cs="TT210t00"/>
          <w:sz w:val="24"/>
          <w:szCs w:val="24"/>
        </w:rPr>
        <w:t>;</w:t>
      </w:r>
      <w:r w:rsidR="008C39F5">
        <w:rPr>
          <w:rFonts w:cs="TT210t00"/>
          <w:sz w:val="24"/>
          <w:szCs w:val="24"/>
        </w:rPr>
        <w:t xml:space="preserve"> curiosity</w:t>
      </w:r>
      <w:r w:rsidR="00636C94">
        <w:rPr>
          <w:rFonts w:cs="TT210t00"/>
          <w:sz w:val="24"/>
          <w:szCs w:val="24"/>
        </w:rPr>
        <w:t xml:space="preserve"> and to develop an </w:t>
      </w:r>
      <w:r w:rsidR="00636C94" w:rsidRPr="00463EEA">
        <w:rPr>
          <w:rFonts w:cs="TT210t00"/>
          <w:sz w:val="24"/>
          <w:szCs w:val="24"/>
        </w:rPr>
        <w:t>understanding that enables them to enjoy</w:t>
      </w:r>
      <w:r w:rsidR="008C39F5" w:rsidRPr="00463EEA">
        <w:rPr>
          <w:rFonts w:cs="TT210t00"/>
          <w:sz w:val="24"/>
          <w:szCs w:val="24"/>
        </w:rPr>
        <w:t xml:space="preserve"> and respect</w:t>
      </w:r>
      <w:r w:rsidRPr="00463EEA">
        <w:rPr>
          <w:rFonts w:cs="TT210t00"/>
          <w:sz w:val="24"/>
          <w:szCs w:val="24"/>
        </w:rPr>
        <w:t xml:space="preserve"> all that history has to offer.</w:t>
      </w:r>
      <w:r w:rsidR="00DC3039" w:rsidRPr="00DC3039">
        <w:t xml:space="preserve"> </w:t>
      </w:r>
    </w:p>
    <w:p w14:paraId="2105A5B8" w14:textId="77777777" w:rsidR="00DC3039" w:rsidRPr="003F3263" w:rsidRDefault="00DC3039" w:rsidP="00DC3039">
      <w:pPr>
        <w:pStyle w:val="ListParagraph"/>
        <w:numPr>
          <w:ilvl w:val="0"/>
          <w:numId w:val="1"/>
        </w:numPr>
        <w:autoSpaceDE w:val="0"/>
        <w:autoSpaceDN w:val="0"/>
        <w:adjustRightInd w:val="0"/>
        <w:spacing w:after="0" w:line="240" w:lineRule="auto"/>
        <w:jc w:val="both"/>
        <w:rPr>
          <w:rFonts w:cs="TT210t00"/>
          <w:sz w:val="28"/>
          <w:szCs w:val="26"/>
        </w:rPr>
      </w:pPr>
      <w:r w:rsidRPr="003F3263">
        <w:rPr>
          <w:sz w:val="24"/>
          <w:szCs w:val="24"/>
        </w:rPr>
        <w:t>To develop a range of skills necessary for historical enquiry and interpretation.</w:t>
      </w:r>
    </w:p>
    <w:p w14:paraId="2253D797" w14:textId="77777777" w:rsidR="00636C94" w:rsidRPr="003F3263" w:rsidRDefault="00DC3039" w:rsidP="00F425FF">
      <w:pPr>
        <w:pStyle w:val="ListParagraph"/>
        <w:numPr>
          <w:ilvl w:val="0"/>
          <w:numId w:val="1"/>
        </w:numPr>
        <w:autoSpaceDE w:val="0"/>
        <w:autoSpaceDN w:val="0"/>
        <w:adjustRightInd w:val="0"/>
        <w:spacing w:after="0" w:line="240" w:lineRule="auto"/>
        <w:jc w:val="both"/>
        <w:rPr>
          <w:rFonts w:cs="TT210t00"/>
          <w:sz w:val="28"/>
          <w:szCs w:val="26"/>
        </w:rPr>
      </w:pPr>
      <w:r w:rsidRPr="003F3263">
        <w:rPr>
          <w:sz w:val="24"/>
          <w:szCs w:val="24"/>
        </w:rPr>
        <w:t>To help children develop a sense of identity through learning about their family, the development of their community, Britain, Europe and the world.</w:t>
      </w:r>
    </w:p>
    <w:p w14:paraId="2FDEEA33"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To</w:t>
      </w:r>
      <w:r w:rsidR="00636C94" w:rsidRPr="00463EEA">
        <w:rPr>
          <w:rFonts w:cs="TT210t00"/>
          <w:sz w:val="24"/>
          <w:szCs w:val="24"/>
        </w:rPr>
        <w:t xml:space="preserve"> enable children to know about significant events in British history and to</w:t>
      </w:r>
      <w:r w:rsidRPr="00463EEA">
        <w:rPr>
          <w:rFonts w:cs="TT210t00"/>
          <w:sz w:val="24"/>
          <w:szCs w:val="24"/>
        </w:rPr>
        <w:t xml:space="preserve"> understand how the British people shaped this nation and</w:t>
      </w:r>
      <w:r w:rsidR="00636C94" w:rsidRPr="00463EEA">
        <w:rPr>
          <w:rFonts w:cs="TT210t00"/>
          <w:sz w:val="24"/>
          <w:szCs w:val="24"/>
        </w:rPr>
        <w:t xml:space="preserve"> appreciate how things have changed over time</w:t>
      </w:r>
      <w:r w:rsidRPr="00463EEA">
        <w:rPr>
          <w:rFonts w:cs="TT210t00"/>
          <w:sz w:val="24"/>
          <w:szCs w:val="24"/>
        </w:rPr>
        <w:t xml:space="preserve"> and how Britain has influenced the wider world.</w:t>
      </w:r>
    </w:p>
    <w:p w14:paraId="52382624" w14:textId="77777777" w:rsidR="008C39F5"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A</w:t>
      </w:r>
      <w:r w:rsidR="008C39F5" w:rsidRPr="00463EEA">
        <w:rPr>
          <w:rFonts w:cs="TT210t00"/>
          <w:sz w:val="24"/>
          <w:szCs w:val="24"/>
        </w:rPr>
        <w:t>n understanding of how the p</w:t>
      </w:r>
      <w:r>
        <w:rPr>
          <w:rFonts w:cs="TT210t00"/>
          <w:sz w:val="24"/>
          <w:szCs w:val="24"/>
        </w:rPr>
        <w:t>ast affects the present.</w:t>
      </w:r>
    </w:p>
    <w:p w14:paraId="2EC4D590"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636C94" w:rsidRPr="00463EEA">
        <w:rPr>
          <w:rFonts w:cs="TT210t00"/>
          <w:sz w:val="24"/>
          <w:szCs w:val="24"/>
        </w:rPr>
        <w:t>o develop a sense of chronology;</w:t>
      </w:r>
      <w:r w:rsidRPr="00463EEA">
        <w:rPr>
          <w:rFonts w:cs="TT210t00"/>
          <w:sz w:val="24"/>
          <w:szCs w:val="24"/>
        </w:rPr>
        <w:t xml:space="preserve"> </w:t>
      </w:r>
      <w:r w:rsidRPr="00CB4880">
        <w:rPr>
          <w:rFonts w:cs="Arial"/>
          <w:color w:val="000000"/>
          <w:sz w:val="24"/>
          <w:szCs w:val="24"/>
        </w:rPr>
        <w:t xml:space="preserve">from the story of the first settlers in these islands to the development of the institutions which govern our lives </w:t>
      </w:r>
      <w:r w:rsidRPr="00463EEA">
        <w:rPr>
          <w:rFonts w:cs="Arial"/>
          <w:color w:val="000000"/>
          <w:sz w:val="24"/>
          <w:szCs w:val="24"/>
        </w:rPr>
        <w:t>today</w:t>
      </w:r>
      <w:r>
        <w:rPr>
          <w:rFonts w:cs="Arial"/>
          <w:color w:val="000000"/>
          <w:sz w:val="24"/>
          <w:szCs w:val="24"/>
        </w:rPr>
        <w:t>.</w:t>
      </w:r>
    </w:p>
    <w:p w14:paraId="689D0E96"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636C94" w:rsidRPr="00463EEA">
        <w:rPr>
          <w:rFonts w:cs="TT210t00"/>
          <w:sz w:val="24"/>
          <w:szCs w:val="24"/>
        </w:rPr>
        <w:t xml:space="preserve">o know and understand how the British system of democratic government has developed and, in doing so, to contribute to </w:t>
      </w:r>
      <w:r>
        <w:rPr>
          <w:rFonts w:cs="TT210t00"/>
          <w:sz w:val="24"/>
          <w:szCs w:val="24"/>
        </w:rPr>
        <w:t>a child’s citizenship education.</w:t>
      </w:r>
    </w:p>
    <w:p w14:paraId="1D5733EB"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To</w:t>
      </w:r>
      <w:r w:rsidR="00636C94" w:rsidRPr="00463EEA">
        <w:rPr>
          <w:rFonts w:cs="TT210t00"/>
          <w:sz w:val="24"/>
          <w:szCs w:val="24"/>
        </w:rPr>
        <w:t xml:space="preserve"> understand how Britain is part of a wider European </w:t>
      </w:r>
      <w:r w:rsidR="00DC3039">
        <w:rPr>
          <w:rFonts w:cs="TT210t00"/>
          <w:sz w:val="24"/>
          <w:szCs w:val="24"/>
        </w:rPr>
        <w:t>culture and to stu</w:t>
      </w:r>
      <w:r w:rsidR="00636C94" w:rsidRPr="00463EEA">
        <w:rPr>
          <w:rFonts w:cs="TT210t00"/>
          <w:sz w:val="24"/>
          <w:szCs w:val="24"/>
        </w:rPr>
        <w:t>dy s</w:t>
      </w:r>
      <w:r w:rsidRPr="00463EEA">
        <w:rPr>
          <w:rFonts w:cs="TT210t00"/>
          <w:sz w:val="24"/>
          <w:szCs w:val="24"/>
        </w:rPr>
        <w:t>ome aspects of European history.</w:t>
      </w:r>
    </w:p>
    <w:p w14:paraId="51BA8F23" w14:textId="77777777" w:rsidR="00CB4880" w:rsidRPr="00463EEA" w:rsidRDefault="00463EEA" w:rsidP="00CB4880">
      <w:pPr>
        <w:pStyle w:val="ListParagraph"/>
        <w:numPr>
          <w:ilvl w:val="0"/>
          <w:numId w:val="1"/>
        </w:numPr>
        <w:autoSpaceDE w:val="0"/>
        <w:autoSpaceDN w:val="0"/>
        <w:adjustRightInd w:val="0"/>
        <w:spacing w:after="0" w:line="240" w:lineRule="auto"/>
        <w:jc w:val="both"/>
        <w:rPr>
          <w:rFonts w:cs="TT210t00"/>
          <w:sz w:val="24"/>
          <w:szCs w:val="24"/>
        </w:rPr>
      </w:pPr>
      <w:r w:rsidRPr="00463EEA">
        <w:rPr>
          <w:rFonts w:cs="Arial"/>
          <w:color w:val="000000"/>
          <w:sz w:val="24"/>
          <w:szCs w:val="24"/>
        </w:rPr>
        <w:t>G</w:t>
      </w:r>
      <w:r w:rsidRPr="00CB4880">
        <w:rPr>
          <w:rFonts w:cs="Arial"/>
          <w:color w:val="000000"/>
          <w:sz w:val="24"/>
          <w:szCs w:val="24"/>
        </w:rPr>
        <w:t>ain and deploy a historically-grounded understanding of abstract terms such as ‘empire’, ‘civilisation’, ‘parliament’ and ‘peasantry’</w:t>
      </w:r>
    </w:p>
    <w:p w14:paraId="7A04E524" w14:textId="77777777" w:rsidR="00463EEA" w:rsidRPr="00463EEA" w:rsidRDefault="00463EEA" w:rsidP="00CB4880">
      <w:pPr>
        <w:pStyle w:val="ListParagraph"/>
        <w:numPr>
          <w:ilvl w:val="0"/>
          <w:numId w:val="1"/>
        </w:numPr>
        <w:autoSpaceDE w:val="0"/>
        <w:autoSpaceDN w:val="0"/>
        <w:adjustRightInd w:val="0"/>
        <w:spacing w:after="0" w:line="240" w:lineRule="auto"/>
        <w:jc w:val="both"/>
        <w:rPr>
          <w:rFonts w:cs="TT210t00"/>
          <w:sz w:val="24"/>
          <w:szCs w:val="24"/>
        </w:rPr>
      </w:pPr>
      <w:r w:rsidRPr="00463EEA">
        <w:rPr>
          <w:rFonts w:cs="Arial"/>
          <w:color w:val="000000"/>
          <w:sz w:val="24"/>
          <w:szCs w:val="24"/>
        </w:rPr>
        <w:t>U</w:t>
      </w:r>
      <w:r w:rsidRPr="00CB4880">
        <w:rPr>
          <w:rFonts w:cs="Arial"/>
          <w:color w:val="000000"/>
          <w:sz w:val="24"/>
          <w:szCs w:val="24"/>
        </w:rPr>
        <w:t>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0D8678A4" w14:textId="77777777" w:rsidR="00636C94"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636C94" w:rsidRPr="00463EEA">
        <w:rPr>
          <w:rFonts w:cs="TT210t00"/>
          <w:sz w:val="24"/>
          <w:szCs w:val="24"/>
        </w:rPr>
        <w:t xml:space="preserve">o have some knowledge and understanding of historical development in the wider world; </w:t>
      </w:r>
    </w:p>
    <w:p w14:paraId="36926229" w14:textId="77777777" w:rsidR="00C14937"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C14937" w:rsidRPr="00463EEA">
        <w:rPr>
          <w:rFonts w:cs="TT210t00"/>
          <w:sz w:val="24"/>
          <w:szCs w:val="24"/>
        </w:rPr>
        <w:t>o help children understand society and their place within it, so that they develop a sense of their cultural heritage;</w:t>
      </w:r>
    </w:p>
    <w:p w14:paraId="612CBE45" w14:textId="77777777" w:rsidR="00B5372B" w:rsidRPr="00463EEA" w:rsidRDefault="00463EEA" w:rsidP="00F425FF">
      <w:pPr>
        <w:pStyle w:val="ListParagraph"/>
        <w:numPr>
          <w:ilvl w:val="0"/>
          <w:numId w:val="1"/>
        </w:numPr>
        <w:autoSpaceDE w:val="0"/>
        <w:autoSpaceDN w:val="0"/>
        <w:adjustRightInd w:val="0"/>
        <w:spacing w:after="0" w:line="240" w:lineRule="auto"/>
        <w:jc w:val="both"/>
        <w:rPr>
          <w:rFonts w:cs="TT210t00"/>
          <w:sz w:val="24"/>
          <w:szCs w:val="24"/>
        </w:rPr>
      </w:pPr>
      <w:r w:rsidRPr="00463EEA">
        <w:rPr>
          <w:rFonts w:cs="TT210t00"/>
          <w:sz w:val="24"/>
          <w:szCs w:val="24"/>
        </w:rPr>
        <w:t>T</w:t>
      </w:r>
      <w:r w:rsidR="008C39F5" w:rsidRPr="00463EEA">
        <w:rPr>
          <w:rFonts w:cs="TT210t00"/>
          <w:sz w:val="24"/>
          <w:szCs w:val="24"/>
        </w:rPr>
        <w:t xml:space="preserve">o develop good historical skills such as researching, analysing, interpreting, presenting and working both co-operatively and independently. </w:t>
      </w:r>
    </w:p>
    <w:p w14:paraId="654796A4" w14:textId="77777777" w:rsidR="00463EEA" w:rsidRPr="00DC3039" w:rsidRDefault="00DC3039" w:rsidP="00F425FF">
      <w:pPr>
        <w:pStyle w:val="ListParagraph"/>
        <w:numPr>
          <w:ilvl w:val="0"/>
          <w:numId w:val="1"/>
        </w:numPr>
        <w:autoSpaceDE w:val="0"/>
        <w:autoSpaceDN w:val="0"/>
        <w:adjustRightInd w:val="0"/>
        <w:spacing w:after="0" w:line="240" w:lineRule="auto"/>
        <w:jc w:val="both"/>
        <w:rPr>
          <w:rFonts w:cs="TT210t00"/>
          <w:sz w:val="24"/>
          <w:szCs w:val="24"/>
        </w:rPr>
      </w:pPr>
      <w:r>
        <w:rPr>
          <w:rFonts w:cs="Arial"/>
          <w:color w:val="000000"/>
          <w:sz w:val="24"/>
          <w:szCs w:val="24"/>
        </w:rPr>
        <w:t xml:space="preserve">To </w:t>
      </w:r>
      <w:r w:rsidR="00463EEA" w:rsidRPr="00CB4880">
        <w:rPr>
          <w:rFonts w:cs="Arial"/>
          <w:color w:val="000000"/>
          <w:sz w:val="24"/>
          <w:szCs w:val="24"/>
        </w:rPr>
        <w:t>understand how evidence is used rigorously to make historical claims, and discern how and why contrasting arguments and interpretations of the past have been constructed</w:t>
      </w:r>
      <w:r>
        <w:rPr>
          <w:rFonts w:cs="Arial"/>
          <w:color w:val="000000"/>
          <w:sz w:val="24"/>
          <w:szCs w:val="24"/>
        </w:rPr>
        <w:t>.</w:t>
      </w:r>
    </w:p>
    <w:p w14:paraId="384B62D4" w14:textId="77777777" w:rsidR="00DC3039" w:rsidRPr="00463EEA" w:rsidRDefault="00DC3039" w:rsidP="00F425FF">
      <w:pPr>
        <w:pStyle w:val="ListParagraph"/>
        <w:numPr>
          <w:ilvl w:val="0"/>
          <w:numId w:val="1"/>
        </w:numPr>
        <w:autoSpaceDE w:val="0"/>
        <w:autoSpaceDN w:val="0"/>
        <w:adjustRightInd w:val="0"/>
        <w:spacing w:after="0" w:line="240" w:lineRule="auto"/>
        <w:jc w:val="both"/>
        <w:rPr>
          <w:rFonts w:cs="TT210t00"/>
          <w:sz w:val="24"/>
          <w:szCs w:val="24"/>
        </w:rPr>
      </w:pPr>
      <w:r>
        <w:rPr>
          <w:rFonts w:cs="Arial"/>
          <w:color w:val="000000"/>
          <w:sz w:val="24"/>
          <w:szCs w:val="24"/>
        </w:rPr>
        <w:t>To enrich other areas of the curriculum.</w:t>
      </w:r>
    </w:p>
    <w:p w14:paraId="3DEEC669" w14:textId="77777777" w:rsidR="00CB4880" w:rsidRPr="00CB4880" w:rsidRDefault="00CB4880" w:rsidP="00CB4880">
      <w:pPr>
        <w:autoSpaceDE w:val="0"/>
        <w:autoSpaceDN w:val="0"/>
        <w:adjustRightInd w:val="0"/>
        <w:spacing w:after="0" w:line="240" w:lineRule="auto"/>
        <w:jc w:val="both"/>
        <w:rPr>
          <w:rFonts w:cs="TT210t00"/>
          <w:sz w:val="24"/>
          <w:szCs w:val="24"/>
        </w:rPr>
      </w:pPr>
    </w:p>
    <w:p w14:paraId="3656B9AB" w14:textId="77777777" w:rsidR="00636C94" w:rsidRDefault="00636C94" w:rsidP="00F425FF">
      <w:pPr>
        <w:autoSpaceDE w:val="0"/>
        <w:autoSpaceDN w:val="0"/>
        <w:adjustRightInd w:val="0"/>
        <w:spacing w:after="0" w:line="240" w:lineRule="auto"/>
        <w:jc w:val="both"/>
        <w:rPr>
          <w:rFonts w:cs="TT210t00"/>
          <w:sz w:val="24"/>
          <w:szCs w:val="24"/>
        </w:rPr>
      </w:pPr>
    </w:p>
    <w:p w14:paraId="7FF0DBC3" w14:textId="77777777" w:rsidR="00B5372B" w:rsidRDefault="00B5372B" w:rsidP="00F425FF">
      <w:pPr>
        <w:autoSpaceDE w:val="0"/>
        <w:autoSpaceDN w:val="0"/>
        <w:adjustRightInd w:val="0"/>
        <w:spacing w:after="0" w:line="240" w:lineRule="auto"/>
        <w:jc w:val="both"/>
        <w:rPr>
          <w:rFonts w:asciiTheme="majorHAnsi" w:hAnsiTheme="majorHAnsi" w:cs="Aharoni"/>
          <w:b/>
          <w:sz w:val="28"/>
          <w:szCs w:val="28"/>
        </w:rPr>
      </w:pPr>
      <w:r>
        <w:rPr>
          <w:rFonts w:asciiTheme="majorHAnsi" w:hAnsiTheme="majorHAnsi" w:cs="Aharoni"/>
          <w:b/>
          <w:sz w:val="28"/>
          <w:szCs w:val="28"/>
        </w:rPr>
        <w:t>Teaching and Learning Style</w:t>
      </w:r>
    </w:p>
    <w:p w14:paraId="45FB0818" w14:textId="77777777" w:rsidR="00B5372B" w:rsidRDefault="00B5372B" w:rsidP="00F425FF">
      <w:pPr>
        <w:autoSpaceDE w:val="0"/>
        <w:autoSpaceDN w:val="0"/>
        <w:adjustRightInd w:val="0"/>
        <w:spacing w:after="0" w:line="240" w:lineRule="auto"/>
        <w:jc w:val="both"/>
        <w:rPr>
          <w:rFonts w:asciiTheme="majorHAnsi" w:hAnsiTheme="majorHAnsi" w:cs="Aharoni"/>
          <w:b/>
          <w:sz w:val="28"/>
          <w:szCs w:val="28"/>
        </w:rPr>
      </w:pPr>
    </w:p>
    <w:p w14:paraId="6F57B39D" w14:textId="76FB3631" w:rsidR="00B5372B" w:rsidRPr="003124F5" w:rsidRDefault="67C08986" w:rsidP="00F425FF">
      <w:pPr>
        <w:autoSpaceDE w:val="0"/>
        <w:autoSpaceDN w:val="0"/>
        <w:adjustRightInd w:val="0"/>
        <w:spacing w:after="0" w:line="240" w:lineRule="auto"/>
        <w:jc w:val="both"/>
        <w:rPr>
          <w:rFonts w:cs="TT210t00"/>
          <w:sz w:val="24"/>
          <w:szCs w:val="24"/>
        </w:rPr>
      </w:pPr>
      <w:r w:rsidRPr="005C2D9F">
        <w:rPr>
          <w:rFonts w:cs="Aharoni"/>
          <w:sz w:val="24"/>
          <w:szCs w:val="24"/>
        </w:rPr>
        <w:t>History teaching focuses on enabling children to think as historians</w:t>
      </w:r>
      <w:r w:rsidR="005C2D9F" w:rsidRPr="005C2D9F">
        <w:rPr>
          <w:rFonts w:cs="Aharoni"/>
          <w:sz w:val="24"/>
          <w:szCs w:val="24"/>
        </w:rPr>
        <w:t xml:space="preserve">, developing </w:t>
      </w:r>
      <w:r w:rsidRPr="005C2D9F">
        <w:rPr>
          <w:rFonts w:cs="Aharoni"/>
          <w:sz w:val="24"/>
          <w:szCs w:val="24"/>
        </w:rPr>
        <w:t xml:space="preserve">enquiring minds.  </w:t>
      </w:r>
      <w:r w:rsidRPr="67C08986">
        <w:rPr>
          <w:rFonts w:cs="Aharoni"/>
          <w:sz w:val="24"/>
          <w:szCs w:val="24"/>
        </w:rPr>
        <w:t xml:space="preserve">We place an emphasis on examining historical artefacts and primary sources.  Where appropriate, children are given the opportunity to visit sites of historical significance.  We </w:t>
      </w:r>
      <w:r w:rsidRPr="67C08986">
        <w:rPr>
          <w:rFonts w:cs="Aharoni"/>
          <w:sz w:val="24"/>
          <w:szCs w:val="24"/>
        </w:rPr>
        <w:lastRenderedPageBreak/>
        <w:t>encourage visitors to come into the school and talk about their experiences of events in the past.  We recognise and value the importance of stories in history teaching and we regard this as an important way of stimulating interest in the past.  We focus on helping children understand that historical events can be interpreted in different ways and that they are encouraged to ask searching questions</w:t>
      </w:r>
      <w:r w:rsidRPr="67C08986">
        <w:rPr>
          <w:rFonts w:cs="TT210t00"/>
          <w:sz w:val="24"/>
          <w:szCs w:val="24"/>
        </w:rPr>
        <w:t>.  We recognise there are children of different abilities and we provide suitable learning opportunities for all children by:</w:t>
      </w:r>
    </w:p>
    <w:p w14:paraId="049F31CB" w14:textId="77777777" w:rsidR="00AB2075" w:rsidRPr="00492CDF" w:rsidRDefault="00AB2075" w:rsidP="00F425FF">
      <w:pPr>
        <w:autoSpaceDE w:val="0"/>
        <w:autoSpaceDN w:val="0"/>
        <w:adjustRightInd w:val="0"/>
        <w:spacing w:after="0" w:line="240" w:lineRule="auto"/>
        <w:jc w:val="both"/>
        <w:rPr>
          <w:rFonts w:cs="TT210t00"/>
          <w:sz w:val="24"/>
          <w:szCs w:val="24"/>
        </w:rPr>
      </w:pPr>
    </w:p>
    <w:p w14:paraId="52FCB604"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Setting common tasks which are open-ended and can have a variety of responses.</w:t>
      </w:r>
    </w:p>
    <w:p w14:paraId="6275CFCD"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Setting tasks of varying difficulty, enabling all children to work to their full potential.</w:t>
      </w:r>
    </w:p>
    <w:p w14:paraId="60AA100F"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Providing a range of challenges using different resources.</w:t>
      </w:r>
    </w:p>
    <w:p w14:paraId="4D96870A" w14:textId="77777777" w:rsidR="00B5372B" w:rsidRPr="00492CDF" w:rsidRDefault="00B5372B" w:rsidP="00F425FF">
      <w:pPr>
        <w:pStyle w:val="ListParagraph"/>
        <w:numPr>
          <w:ilvl w:val="0"/>
          <w:numId w:val="2"/>
        </w:numPr>
        <w:autoSpaceDE w:val="0"/>
        <w:autoSpaceDN w:val="0"/>
        <w:adjustRightInd w:val="0"/>
        <w:spacing w:after="0" w:line="240" w:lineRule="auto"/>
        <w:jc w:val="both"/>
        <w:rPr>
          <w:rFonts w:cs="TT210t00"/>
          <w:sz w:val="24"/>
          <w:szCs w:val="24"/>
        </w:rPr>
      </w:pPr>
      <w:r w:rsidRPr="00492CDF">
        <w:rPr>
          <w:rFonts w:cs="TT210t00"/>
          <w:sz w:val="24"/>
          <w:szCs w:val="24"/>
        </w:rPr>
        <w:t>Using teaching assistants to support the work of the individual children or groups of children.</w:t>
      </w:r>
    </w:p>
    <w:p w14:paraId="53128261" w14:textId="77777777" w:rsidR="00B5372B" w:rsidRDefault="00B5372B" w:rsidP="00F425FF">
      <w:pPr>
        <w:autoSpaceDE w:val="0"/>
        <w:autoSpaceDN w:val="0"/>
        <w:adjustRightInd w:val="0"/>
        <w:spacing w:after="0" w:line="240" w:lineRule="auto"/>
        <w:jc w:val="both"/>
        <w:rPr>
          <w:rFonts w:ascii="TT210t00" w:hAnsi="TT210t00" w:cs="TT210t00"/>
        </w:rPr>
      </w:pPr>
    </w:p>
    <w:p w14:paraId="62486C05" w14:textId="77777777" w:rsidR="00B5372B" w:rsidRDefault="00B5372B" w:rsidP="00F425FF">
      <w:pPr>
        <w:autoSpaceDE w:val="0"/>
        <w:autoSpaceDN w:val="0"/>
        <w:adjustRightInd w:val="0"/>
        <w:spacing w:after="0" w:line="240" w:lineRule="auto"/>
        <w:jc w:val="both"/>
        <w:rPr>
          <w:rFonts w:ascii="TT210t00" w:hAnsi="TT210t00" w:cs="TT210t00"/>
        </w:rPr>
      </w:pPr>
    </w:p>
    <w:p w14:paraId="395B6786" w14:textId="77777777" w:rsidR="00B5372B" w:rsidRDefault="00B5372B" w:rsidP="00F425FF">
      <w:pPr>
        <w:autoSpaceDE w:val="0"/>
        <w:autoSpaceDN w:val="0"/>
        <w:adjustRightInd w:val="0"/>
        <w:spacing w:after="0" w:line="240" w:lineRule="auto"/>
        <w:jc w:val="both"/>
        <w:rPr>
          <w:rFonts w:asciiTheme="majorHAnsi" w:hAnsiTheme="majorHAnsi" w:cs="Aharoni"/>
          <w:sz w:val="28"/>
          <w:szCs w:val="28"/>
        </w:rPr>
      </w:pPr>
      <w:r>
        <w:rPr>
          <w:rFonts w:asciiTheme="majorHAnsi" w:hAnsiTheme="majorHAnsi" w:cs="Aharoni"/>
          <w:b/>
          <w:sz w:val="28"/>
          <w:szCs w:val="28"/>
        </w:rPr>
        <w:t>History Curriculum Planning</w:t>
      </w:r>
    </w:p>
    <w:p w14:paraId="4101652C" w14:textId="77777777" w:rsidR="00B5372B" w:rsidRDefault="00B5372B" w:rsidP="00F425FF">
      <w:pPr>
        <w:autoSpaceDE w:val="0"/>
        <w:autoSpaceDN w:val="0"/>
        <w:adjustRightInd w:val="0"/>
        <w:spacing w:after="0" w:line="240" w:lineRule="auto"/>
        <w:jc w:val="both"/>
        <w:rPr>
          <w:rFonts w:asciiTheme="majorHAnsi" w:hAnsiTheme="majorHAnsi" w:cs="Aharoni"/>
          <w:sz w:val="28"/>
          <w:szCs w:val="28"/>
        </w:rPr>
      </w:pPr>
    </w:p>
    <w:p w14:paraId="18D56F55" w14:textId="7AB8EEC6" w:rsidR="00492CDF" w:rsidRPr="003124F5" w:rsidRDefault="003F3263" w:rsidP="00F425FF">
      <w:pPr>
        <w:autoSpaceDE w:val="0"/>
        <w:autoSpaceDN w:val="0"/>
        <w:adjustRightInd w:val="0"/>
        <w:spacing w:after="0" w:line="240" w:lineRule="auto"/>
        <w:jc w:val="both"/>
        <w:rPr>
          <w:rFonts w:cs="TT210t00"/>
          <w:sz w:val="24"/>
          <w:szCs w:val="24"/>
        </w:rPr>
      </w:pPr>
      <w:r>
        <w:rPr>
          <w:rFonts w:cs="Aharoni"/>
          <w:sz w:val="24"/>
          <w:szCs w:val="24"/>
        </w:rPr>
        <w:t>The</w:t>
      </w:r>
      <w:r w:rsidR="67C08986" w:rsidRPr="67C08986">
        <w:rPr>
          <w:rFonts w:cs="Aharoni"/>
          <w:sz w:val="24"/>
          <w:szCs w:val="24"/>
        </w:rPr>
        <w:t xml:space="preserve"> subject leader for history oversees the curriculum coverage and ensures requirements are met.  Children of all abilities have the opportunity </w:t>
      </w:r>
      <w:r w:rsidR="67C08986" w:rsidRPr="67C08986">
        <w:rPr>
          <w:rFonts w:cs="TT210t00"/>
          <w:sz w:val="24"/>
          <w:szCs w:val="24"/>
        </w:rPr>
        <w:t>to develop their skills and knowledge in each unit and, through planned progression we offer them an increasing challenge as they move through the school.</w:t>
      </w:r>
    </w:p>
    <w:p w14:paraId="4B99056E" w14:textId="77777777" w:rsidR="00DC3039" w:rsidRDefault="00DC3039" w:rsidP="00F425FF">
      <w:pPr>
        <w:autoSpaceDE w:val="0"/>
        <w:autoSpaceDN w:val="0"/>
        <w:adjustRightInd w:val="0"/>
        <w:spacing w:after="0" w:line="240" w:lineRule="auto"/>
        <w:jc w:val="both"/>
        <w:rPr>
          <w:rFonts w:ascii="TT210t00" w:hAnsi="TT210t00" w:cs="TT210t00"/>
        </w:rPr>
      </w:pPr>
    </w:p>
    <w:p w14:paraId="18481304" w14:textId="77777777" w:rsidR="00492CDF" w:rsidRDefault="00492CDF" w:rsidP="00F425FF">
      <w:pPr>
        <w:autoSpaceDE w:val="0"/>
        <w:autoSpaceDN w:val="0"/>
        <w:adjustRightInd w:val="0"/>
        <w:spacing w:after="0" w:line="240" w:lineRule="auto"/>
        <w:jc w:val="both"/>
        <w:rPr>
          <w:rFonts w:asciiTheme="majorHAnsi" w:hAnsiTheme="majorHAnsi" w:cs="Aharoni"/>
          <w:sz w:val="28"/>
          <w:szCs w:val="28"/>
        </w:rPr>
      </w:pPr>
      <w:r>
        <w:rPr>
          <w:rFonts w:asciiTheme="majorHAnsi" w:hAnsiTheme="majorHAnsi" w:cs="Aharoni"/>
          <w:b/>
          <w:sz w:val="28"/>
          <w:szCs w:val="28"/>
        </w:rPr>
        <w:t>Early Years Foundation Stage (EYFS)</w:t>
      </w:r>
    </w:p>
    <w:p w14:paraId="1299C43A" w14:textId="77777777" w:rsidR="00492CDF" w:rsidRDefault="00492CDF" w:rsidP="00F425FF">
      <w:pPr>
        <w:autoSpaceDE w:val="0"/>
        <w:autoSpaceDN w:val="0"/>
        <w:adjustRightInd w:val="0"/>
        <w:spacing w:after="0" w:line="240" w:lineRule="auto"/>
        <w:jc w:val="both"/>
        <w:rPr>
          <w:rFonts w:ascii="TT210t00" w:hAnsi="TT210t00" w:cs="TT210t00"/>
        </w:rPr>
      </w:pPr>
    </w:p>
    <w:p w14:paraId="61ACFA2B" w14:textId="77666AAC" w:rsidR="00492CDF" w:rsidRPr="003124F5" w:rsidRDefault="67C08986" w:rsidP="00F425FF">
      <w:pPr>
        <w:autoSpaceDE w:val="0"/>
        <w:autoSpaceDN w:val="0"/>
        <w:adjustRightInd w:val="0"/>
        <w:spacing w:after="0" w:line="240" w:lineRule="auto"/>
        <w:jc w:val="both"/>
        <w:rPr>
          <w:rFonts w:cs="TT211t00"/>
          <w:sz w:val="24"/>
          <w:szCs w:val="24"/>
        </w:rPr>
      </w:pPr>
      <w:r w:rsidRPr="67C08986">
        <w:rPr>
          <w:rFonts w:cs="TT211t00"/>
          <w:sz w:val="24"/>
          <w:szCs w:val="24"/>
        </w:rPr>
        <w:t xml:space="preserve">We teach history in reception class as an integral part of </w:t>
      </w:r>
      <w:r w:rsidR="005C2D9F" w:rsidRPr="67C08986">
        <w:rPr>
          <w:rFonts w:cs="TT211t00"/>
          <w:sz w:val="24"/>
          <w:szCs w:val="24"/>
        </w:rPr>
        <w:t>the</w:t>
      </w:r>
      <w:r w:rsidR="005C2D9F" w:rsidRPr="67C08986">
        <w:rPr>
          <w:rFonts w:cs="TT211t00"/>
          <w:color w:val="FF0000"/>
          <w:sz w:val="24"/>
          <w:szCs w:val="24"/>
        </w:rPr>
        <w:t xml:space="preserve"> </w:t>
      </w:r>
      <w:r w:rsidR="005C2D9F" w:rsidRPr="005C2D9F">
        <w:rPr>
          <w:rFonts w:cs="TT211t00"/>
          <w:sz w:val="24"/>
          <w:szCs w:val="24"/>
        </w:rPr>
        <w:t>EYFS</w:t>
      </w:r>
      <w:r w:rsidRPr="005C2D9F">
        <w:rPr>
          <w:rFonts w:cs="TT211t00"/>
          <w:sz w:val="24"/>
          <w:szCs w:val="24"/>
        </w:rPr>
        <w:t xml:space="preserve"> curriculum </w:t>
      </w:r>
      <w:r w:rsidRPr="67C08986">
        <w:rPr>
          <w:rFonts w:cs="TT211t00"/>
          <w:sz w:val="24"/>
          <w:szCs w:val="24"/>
        </w:rPr>
        <w:t>during the year and we relate the history side of the children’s work to the objectives set out in the Early Learning Goals.  History makes a significant contribution to the ELG objectives of developing children’s understanding of the world.</w:t>
      </w:r>
    </w:p>
    <w:p w14:paraId="4DDBEF00" w14:textId="77777777" w:rsidR="00492CDF" w:rsidRDefault="00492CDF" w:rsidP="00F425FF">
      <w:pPr>
        <w:autoSpaceDE w:val="0"/>
        <w:autoSpaceDN w:val="0"/>
        <w:adjustRightInd w:val="0"/>
        <w:spacing w:after="0" w:line="240" w:lineRule="auto"/>
        <w:jc w:val="both"/>
        <w:rPr>
          <w:rFonts w:ascii="TT210t00" w:hAnsi="TT210t00" w:cs="TT210t00"/>
        </w:rPr>
      </w:pPr>
    </w:p>
    <w:p w14:paraId="3461D779" w14:textId="77777777" w:rsidR="00492CDF" w:rsidRDefault="00492CDF" w:rsidP="00F425FF">
      <w:pPr>
        <w:autoSpaceDE w:val="0"/>
        <w:autoSpaceDN w:val="0"/>
        <w:adjustRightInd w:val="0"/>
        <w:spacing w:after="0" w:line="240" w:lineRule="auto"/>
        <w:jc w:val="both"/>
        <w:rPr>
          <w:rFonts w:ascii="TT210t00" w:hAnsi="TT210t00" w:cs="TT210t00"/>
        </w:rPr>
      </w:pPr>
    </w:p>
    <w:p w14:paraId="007AF2AC" w14:textId="2620C07D" w:rsidR="00492CDF" w:rsidRDefault="00492CDF" w:rsidP="00F425FF">
      <w:pPr>
        <w:autoSpaceDE w:val="0"/>
        <w:autoSpaceDN w:val="0"/>
        <w:adjustRightInd w:val="0"/>
        <w:spacing w:after="0" w:line="240" w:lineRule="auto"/>
        <w:jc w:val="both"/>
        <w:rPr>
          <w:rFonts w:asciiTheme="majorHAnsi" w:hAnsiTheme="majorHAnsi" w:cs="Aharoni"/>
          <w:sz w:val="28"/>
          <w:szCs w:val="28"/>
        </w:rPr>
      </w:pPr>
      <w:r>
        <w:rPr>
          <w:rFonts w:asciiTheme="majorHAnsi" w:hAnsiTheme="majorHAnsi" w:cs="Aharoni"/>
          <w:b/>
          <w:sz w:val="28"/>
          <w:szCs w:val="28"/>
        </w:rPr>
        <w:t>Teaching History to children with SEN</w:t>
      </w:r>
      <w:r w:rsidR="00E670C0">
        <w:rPr>
          <w:rFonts w:asciiTheme="majorHAnsi" w:hAnsiTheme="majorHAnsi" w:cs="Aharoni"/>
          <w:b/>
          <w:sz w:val="28"/>
          <w:szCs w:val="28"/>
        </w:rPr>
        <w:t>D</w:t>
      </w:r>
    </w:p>
    <w:p w14:paraId="3CF2D8B6" w14:textId="77777777" w:rsidR="00492CDF" w:rsidRDefault="00492CDF" w:rsidP="00F425FF">
      <w:pPr>
        <w:autoSpaceDE w:val="0"/>
        <w:autoSpaceDN w:val="0"/>
        <w:adjustRightInd w:val="0"/>
        <w:spacing w:after="0" w:line="240" w:lineRule="auto"/>
        <w:jc w:val="both"/>
        <w:rPr>
          <w:rFonts w:ascii="TT210t00" w:hAnsi="TT210t00" w:cs="TT210t00"/>
        </w:rPr>
      </w:pPr>
    </w:p>
    <w:p w14:paraId="24CF0EFD" w14:textId="3EC46FD2" w:rsidR="00DC3039" w:rsidRPr="003124F5" w:rsidRDefault="00492CDF" w:rsidP="00F425FF">
      <w:pPr>
        <w:autoSpaceDE w:val="0"/>
        <w:autoSpaceDN w:val="0"/>
        <w:adjustRightInd w:val="0"/>
        <w:spacing w:after="0" w:line="240" w:lineRule="auto"/>
        <w:jc w:val="both"/>
        <w:rPr>
          <w:rFonts w:cs="TT210t00"/>
          <w:sz w:val="24"/>
          <w:szCs w:val="24"/>
        </w:rPr>
      </w:pPr>
      <w:r w:rsidRPr="003124F5">
        <w:rPr>
          <w:rFonts w:cs="TT210t00"/>
          <w:sz w:val="24"/>
          <w:szCs w:val="24"/>
        </w:rPr>
        <w:t xml:space="preserve">At </w:t>
      </w:r>
      <w:r w:rsidR="00E670C0">
        <w:rPr>
          <w:rFonts w:cs="TT210t00"/>
          <w:sz w:val="24"/>
          <w:szCs w:val="24"/>
        </w:rPr>
        <w:t>Oaktree</w:t>
      </w:r>
      <w:r w:rsidRPr="003124F5">
        <w:rPr>
          <w:rFonts w:cs="TT210t00"/>
          <w:sz w:val="24"/>
          <w:szCs w:val="24"/>
        </w:rPr>
        <w:t xml:space="preserve"> we teach history to all children, whatever their ability. History forms part of the school curriculum policy to provide a broad and balanced education t</w:t>
      </w:r>
      <w:r w:rsidR="00600FBE">
        <w:rPr>
          <w:rFonts w:cs="TT210t00"/>
          <w:sz w:val="24"/>
          <w:szCs w:val="24"/>
        </w:rPr>
        <w:t>o all children. We enable children</w:t>
      </w:r>
      <w:r w:rsidRPr="003124F5">
        <w:rPr>
          <w:rFonts w:cs="TT210t00"/>
          <w:sz w:val="24"/>
          <w:szCs w:val="24"/>
        </w:rPr>
        <w:t xml:space="preserve"> to have access to the full range of activities involved in learning about history.</w:t>
      </w:r>
      <w:r w:rsidR="00600FBE">
        <w:rPr>
          <w:rFonts w:cs="TT210t00"/>
          <w:sz w:val="24"/>
          <w:szCs w:val="24"/>
        </w:rPr>
        <w:t xml:space="preserve"> </w:t>
      </w:r>
      <w:r w:rsidR="00DC3039" w:rsidRPr="003124F5">
        <w:rPr>
          <w:sz w:val="24"/>
          <w:szCs w:val="24"/>
        </w:rPr>
        <w:t>In accordance with school policy on differentiation and S.E.N, all children are given work suitable to their age, aptitude and ability. Children can work on same content at different rates and levels through open-ended tasks matched to individual or group needs.</w:t>
      </w:r>
    </w:p>
    <w:p w14:paraId="0FB78278" w14:textId="77777777" w:rsidR="00492CDF" w:rsidRPr="003124F5" w:rsidRDefault="00492CDF" w:rsidP="00F425FF">
      <w:pPr>
        <w:jc w:val="both"/>
        <w:rPr>
          <w:rFonts w:cs="TT210t00"/>
          <w:sz w:val="24"/>
          <w:szCs w:val="24"/>
        </w:rPr>
      </w:pPr>
    </w:p>
    <w:p w14:paraId="5AEEA579" w14:textId="77777777" w:rsidR="00492CDF" w:rsidRDefault="00492CDF" w:rsidP="00F425FF">
      <w:pPr>
        <w:jc w:val="both"/>
        <w:rPr>
          <w:rFonts w:cs="TT210t00"/>
          <w:sz w:val="24"/>
          <w:szCs w:val="24"/>
        </w:rPr>
      </w:pPr>
      <w:r>
        <w:rPr>
          <w:rFonts w:asciiTheme="majorHAnsi" w:hAnsiTheme="majorHAnsi" w:cs="Aharoni"/>
          <w:b/>
          <w:sz w:val="28"/>
          <w:szCs w:val="28"/>
        </w:rPr>
        <w:t>Assessment</w:t>
      </w:r>
    </w:p>
    <w:p w14:paraId="2AE35847" w14:textId="77777777" w:rsidR="00492CDF" w:rsidRDefault="00492CDF" w:rsidP="00F425FF">
      <w:pPr>
        <w:autoSpaceDE w:val="0"/>
        <w:autoSpaceDN w:val="0"/>
        <w:adjustRightInd w:val="0"/>
        <w:spacing w:after="0" w:line="240" w:lineRule="auto"/>
        <w:jc w:val="both"/>
        <w:rPr>
          <w:rFonts w:cs="TT210t00"/>
          <w:sz w:val="24"/>
          <w:szCs w:val="24"/>
        </w:rPr>
      </w:pPr>
      <w:r w:rsidRPr="00492CDF">
        <w:rPr>
          <w:rFonts w:cs="TT210t00"/>
          <w:sz w:val="24"/>
          <w:szCs w:val="24"/>
        </w:rPr>
        <w:t>Teachers assess children’s work in history by making assessments as they observe them working during</w:t>
      </w:r>
      <w:r>
        <w:rPr>
          <w:rFonts w:cs="TT210t00"/>
          <w:sz w:val="24"/>
          <w:szCs w:val="24"/>
        </w:rPr>
        <w:t xml:space="preserve"> </w:t>
      </w:r>
      <w:r w:rsidRPr="00492CDF">
        <w:rPr>
          <w:rFonts w:cs="TT210t00"/>
          <w:sz w:val="24"/>
          <w:szCs w:val="24"/>
        </w:rPr>
        <w:t>lessons. They record the progress that children make by assessing the children’s work against the learning</w:t>
      </w:r>
      <w:r>
        <w:rPr>
          <w:rFonts w:cs="TT210t00"/>
          <w:sz w:val="24"/>
          <w:szCs w:val="24"/>
        </w:rPr>
        <w:t xml:space="preserve"> </w:t>
      </w:r>
      <w:r w:rsidRPr="00492CDF">
        <w:rPr>
          <w:rFonts w:cs="TT210t00"/>
          <w:sz w:val="24"/>
          <w:szCs w:val="24"/>
        </w:rPr>
        <w:t>targets from the national curriculum. This allows the teacher to make termly assessments of attainment</w:t>
      </w:r>
      <w:r>
        <w:rPr>
          <w:rFonts w:cs="TT210t00"/>
          <w:sz w:val="24"/>
          <w:szCs w:val="24"/>
        </w:rPr>
        <w:t xml:space="preserve"> </w:t>
      </w:r>
      <w:r w:rsidRPr="00492CDF">
        <w:rPr>
          <w:rFonts w:cs="TT210t00"/>
          <w:sz w:val="24"/>
          <w:szCs w:val="24"/>
        </w:rPr>
        <w:t>and progress for each child.</w:t>
      </w:r>
      <w:r w:rsidR="00A86FDE">
        <w:rPr>
          <w:rFonts w:cs="TT210t00"/>
          <w:sz w:val="24"/>
          <w:szCs w:val="24"/>
        </w:rPr>
        <w:t xml:space="preserve"> </w:t>
      </w:r>
    </w:p>
    <w:p w14:paraId="1FC39945" w14:textId="77777777" w:rsidR="00A86FDE" w:rsidRDefault="00A86FDE" w:rsidP="00F425FF">
      <w:pPr>
        <w:autoSpaceDE w:val="0"/>
        <w:autoSpaceDN w:val="0"/>
        <w:adjustRightInd w:val="0"/>
        <w:spacing w:after="0" w:line="240" w:lineRule="auto"/>
        <w:jc w:val="both"/>
        <w:rPr>
          <w:rFonts w:ascii="TT210t00" w:hAnsi="TT210t00" w:cs="TT210t00"/>
        </w:rPr>
      </w:pPr>
    </w:p>
    <w:p w14:paraId="0562CB0E" w14:textId="77777777" w:rsidR="00492CDF" w:rsidRDefault="00492CDF" w:rsidP="00F425FF">
      <w:pPr>
        <w:autoSpaceDE w:val="0"/>
        <w:autoSpaceDN w:val="0"/>
        <w:adjustRightInd w:val="0"/>
        <w:spacing w:after="0" w:line="240" w:lineRule="auto"/>
        <w:jc w:val="both"/>
        <w:rPr>
          <w:rFonts w:ascii="TT210t00" w:hAnsi="TT210t00" w:cs="TT210t00"/>
        </w:rPr>
      </w:pPr>
    </w:p>
    <w:p w14:paraId="1494E2EA" w14:textId="77777777" w:rsidR="00492CDF" w:rsidRDefault="00492CDF" w:rsidP="00F425FF">
      <w:pPr>
        <w:autoSpaceDE w:val="0"/>
        <w:autoSpaceDN w:val="0"/>
        <w:adjustRightInd w:val="0"/>
        <w:spacing w:after="0" w:line="240" w:lineRule="auto"/>
        <w:jc w:val="both"/>
        <w:rPr>
          <w:rFonts w:asciiTheme="majorHAnsi" w:hAnsiTheme="majorHAnsi" w:cs="TT211t00"/>
          <w:b/>
          <w:sz w:val="28"/>
          <w:szCs w:val="28"/>
        </w:rPr>
      </w:pPr>
      <w:r w:rsidRPr="00492CDF">
        <w:rPr>
          <w:rFonts w:asciiTheme="majorHAnsi" w:hAnsiTheme="majorHAnsi" w:cs="TT211t00"/>
          <w:b/>
          <w:sz w:val="28"/>
          <w:szCs w:val="28"/>
        </w:rPr>
        <w:lastRenderedPageBreak/>
        <w:t>Resources</w:t>
      </w:r>
    </w:p>
    <w:p w14:paraId="34CE0A41" w14:textId="77777777" w:rsidR="00492CDF" w:rsidRPr="00492CDF" w:rsidRDefault="00492CDF" w:rsidP="00F425FF">
      <w:pPr>
        <w:autoSpaceDE w:val="0"/>
        <w:autoSpaceDN w:val="0"/>
        <w:adjustRightInd w:val="0"/>
        <w:spacing w:after="0" w:line="240" w:lineRule="auto"/>
        <w:jc w:val="both"/>
        <w:rPr>
          <w:rFonts w:asciiTheme="majorHAnsi" w:hAnsiTheme="majorHAnsi" w:cs="TT211t00"/>
          <w:b/>
          <w:sz w:val="28"/>
          <w:szCs w:val="28"/>
        </w:rPr>
      </w:pPr>
    </w:p>
    <w:p w14:paraId="68F85A3C" w14:textId="77777777" w:rsidR="00492CDF" w:rsidRDefault="00A86FDE" w:rsidP="00F425FF">
      <w:pPr>
        <w:autoSpaceDE w:val="0"/>
        <w:autoSpaceDN w:val="0"/>
        <w:adjustRightInd w:val="0"/>
        <w:spacing w:after="0" w:line="240" w:lineRule="auto"/>
        <w:jc w:val="both"/>
        <w:rPr>
          <w:rFonts w:cs="TT210t00"/>
          <w:sz w:val="24"/>
          <w:szCs w:val="24"/>
        </w:rPr>
      </w:pPr>
      <w:r>
        <w:rPr>
          <w:rFonts w:cs="TT210t00"/>
          <w:sz w:val="24"/>
          <w:szCs w:val="24"/>
        </w:rPr>
        <w:t xml:space="preserve">Our </w:t>
      </w:r>
      <w:r w:rsidR="00DE0E86">
        <w:rPr>
          <w:rFonts w:cs="TT210t00"/>
          <w:sz w:val="24"/>
          <w:szCs w:val="24"/>
        </w:rPr>
        <w:t xml:space="preserve">history resources are audited and updated, providing </w:t>
      </w:r>
      <w:r w:rsidR="00492CDF" w:rsidRPr="00492CDF">
        <w:rPr>
          <w:rFonts w:cs="TT210t00"/>
          <w:sz w:val="24"/>
          <w:szCs w:val="24"/>
        </w:rPr>
        <w:t xml:space="preserve">sufficient resources for all </w:t>
      </w:r>
      <w:r w:rsidR="00DE0E86" w:rsidRPr="00492CDF">
        <w:rPr>
          <w:rFonts w:cs="TT210t00"/>
          <w:sz w:val="24"/>
          <w:szCs w:val="24"/>
        </w:rPr>
        <w:t>history-teaching</w:t>
      </w:r>
      <w:r w:rsidR="00492CDF" w:rsidRPr="00492CDF">
        <w:rPr>
          <w:rFonts w:cs="TT210t00"/>
          <w:sz w:val="24"/>
          <w:szCs w:val="24"/>
        </w:rPr>
        <w:t xml:space="preserve"> units in the school. There is a good supply of topic</w:t>
      </w:r>
      <w:r w:rsidR="00492CDF">
        <w:rPr>
          <w:rFonts w:cs="TT210t00"/>
          <w:sz w:val="24"/>
          <w:szCs w:val="24"/>
        </w:rPr>
        <w:t xml:space="preserve"> </w:t>
      </w:r>
      <w:r w:rsidR="00492CDF" w:rsidRPr="00492CDF">
        <w:rPr>
          <w:rFonts w:cs="TT210t00"/>
          <w:sz w:val="24"/>
          <w:szCs w:val="24"/>
        </w:rPr>
        <w:t>books and we use a range of websites to support children’s learning. A wide range of class trips are</w:t>
      </w:r>
      <w:r w:rsidR="00492CDF">
        <w:rPr>
          <w:rFonts w:cs="TT210t00"/>
          <w:sz w:val="24"/>
          <w:szCs w:val="24"/>
        </w:rPr>
        <w:t xml:space="preserve"> </w:t>
      </w:r>
      <w:r w:rsidR="00492CDF" w:rsidRPr="00492CDF">
        <w:rPr>
          <w:rFonts w:cs="TT210t00"/>
          <w:sz w:val="24"/>
          <w:szCs w:val="24"/>
        </w:rPr>
        <w:t>organised to support the history curriculum.</w:t>
      </w:r>
    </w:p>
    <w:p w14:paraId="62EBF3C5" w14:textId="77777777" w:rsidR="00F425FF" w:rsidRDefault="00F425FF" w:rsidP="00F425FF">
      <w:pPr>
        <w:autoSpaceDE w:val="0"/>
        <w:autoSpaceDN w:val="0"/>
        <w:adjustRightInd w:val="0"/>
        <w:spacing w:after="0" w:line="240" w:lineRule="auto"/>
        <w:jc w:val="both"/>
        <w:rPr>
          <w:rFonts w:cs="TT210t00"/>
          <w:sz w:val="24"/>
          <w:szCs w:val="24"/>
        </w:rPr>
      </w:pPr>
    </w:p>
    <w:p w14:paraId="78BC3C08" w14:textId="77777777" w:rsidR="00F425FF" w:rsidRDefault="00F425FF" w:rsidP="00F425FF">
      <w:pPr>
        <w:autoSpaceDE w:val="0"/>
        <w:autoSpaceDN w:val="0"/>
        <w:adjustRightInd w:val="0"/>
        <w:spacing w:after="0" w:line="240" w:lineRule="auto"/>
        <w:jc w:val="both"/>
        <w:rPr>
          <w:rFonts w:asciiTheme="majorHAnsi" w:hAnsiTheme="majorHAnsi" w:cs="TT211t00"/>
          <w:b/>
          <w:sz w:val="28"/>
          <w:szCs w:val="28"/>
        </w:rPr>
      </w:pPr>
      <w:r>
        <w:rPr>
          <w:rFonts w:asciiTheme="majorHAnsi" w:hAnsiTheme="majorHAnsi" w:cs="TT211t00"/>
          <w:b/>
          <w:sz w:val="28"/>
          <w:szCs w:val="28"/>
        </w:rPr>
        <w:t>Monitoring and Review</w:t>
      </w:r>
    </w:p>
    <w:p w14:paraId="6D98A12B" w14:textId="77777777" w:rsidR="00F425FF" w:rsidRDefault="00F425FF" w:rsidP="00F425FF">
      <w:pPr>
        <w:autoSpaceDE w:val="0"/>
        <w:autoSpaceDN w:val="0"/>
        <w:adjustRightInd w:val="0"/>
        <w:spacing w:after="0" w:line="240" w:lineRule="auto"/>
        <w:jc w:val="both"/>
        <w:rPr>
          <w:rFonts w:cs="TT210t00"/>
          <w:sz w:val="24"/>
          <w:szCs w:val="24"/>
        </w:rPr>
      </w:pPr>
    </w:p>
    <w:p w14:paraId="4D7426A1" w14:textId="77777777" w:rsidR="00F425FF" w:rsidRDefault="00F425FF" w:rsidP="00F425FF">
      <w:pPr>
        <w:autoSpaceDE w:val="0"/>
        <w:autoSpaceDN w:val="0"/>
        <w:adjustRightInd w:val="0"/>
        <w:spacing w:after="0" w:line="240" w:lineRule="auto"/>
        <w:jc w:val="both"/>
        <w:rPr>
          <w:rFonts w:cs="TT210t00"/>
          <w:sz w:val="24"/>
          <w:szCs w:val="24"/>
        </w:rPr>
      </w:pPr>
      <w:r w:rsidRPr="00F425FF">
        <w:rPr>
          <w:rFonts w:cs="TT210t00"/>
          <w:sz w:val="24"/>
          <w:szCs w:val="24"/>
        </w:rPr>
        <w:t>The history subject leader is responsible for monitoring the standard of the children’s work and the quality of teaching in history. The history subject leader is also responsible for supporting colleagues in the teaching of history, for being informed about current developments in the subject, and for providing a strategic lead and direction for the subject in the school.</w:t>
      </w:r>
    </w:p>
    <w:p w14:paraId="2946DB82" w14:textId="77777777" w:rsidR="00DC3039" w:rsidRDefault="00DC3039" w:rsidP="00F425FF">
      <w:pPr>
        <w:autoSpaceDE w:val="0"/>
        <w:autoSpaceDN w:val="0"/>
        <w:adjustRightInd w:val="0"/>
        <w:spacing w:after="0" w:line="240" w:lineRule="auto"/>
        <w:jc w:val="both"/>
        <w:rPr>
          <w:rFonts w:cs="TT210t00"/>
          <w:sz w:val="24"/>
          <w:szCs w:val="24"/>
        </w:rPr>
      </w:pPr>
    </w:p>
    <w:p w14:paraId="5997CC1D" w14:textId="77777777" w:rsidR="00F425FF" w:rsidRDefault="00F425FF" w:rsidP="00F425FF">
      <w:pPr>
        <w:autoSpaceDE w:val="0"/>
        <w:autoSpaceDN w:val="0"/>
        <w:adjustRightInd w:val="0"/>
        <w:spacing w:after="0" w:line="240" w:lineRule="auto"/>
        <w:jc w:val="both"/>
        <w:rPr>
          <w:rFonts w:cs="TT210t00"/>
          <w:sz w:val="24"/>
          <w:szCs w:val="24"/>
        </w:rPr>
      </w:pPr>
    </w:p>
    <w:p w14:paraId="568360AB" w14:textId="77777777" w:rsidR="00AB2075" w:rsidRPr="00AB2075" w:rsidRDefault="00AB2075" w:rsidP="00AB2075">
      <w:pPr>
        <w:rPr>
          <w:rFonts w:asciiTheme="majorHAnsi" w:hAnsiTheme="majorHAnsi" w:cs="Arial"/>
          <w:b/>
          <w:sz w:val="28"/>
          <w:szCs w:val="28"/>
        </w:rPr>
      </w:pPr>
      <w:r w:rsidRPr="00AB2075">
        <w:rPr>
          <w:rFonts w:asciiTheme="majorHAnsi" w:hAnsiTheme="majorHAnsi" w:cs="Arial"/>
          <w:b/>
          <w:sz w:val="28"/>
          <w:szCs w:val="28"/>
        </w:rPr>
        <w:t>Equal Opportunities</w:t>
      </w:r>
    </w:p>
    <w:p w14:paraId="6A3EA3FC" w14:textId="77777777" w:rsidR="00AB2075" w:rsidRPr="00AB2075" w:rsidRDefault="00AB2075" w:rsidP="00AB2075">
      <w:pPr>
        <w:jc w:val="both"/>
        <w:rPr>
          <w:rFonts w:cs="Arial"/>
          <w:sz w:val="24"/>
          <w:szCs w:val="24"/>
        </w:rPr>
      </w:pPr>
      <w:r w:rsidRPr="00AB2075">
        <w:rPr>
          <w:rFonts w:cs="Arial"/>
          <w:sz w:val="24"/>
          <w:szCs w:val="24"/>
        </w:rPr>
        <w:t xml:space="preserve">At Oaktree Nursery &amp; Primary </w:t>
      </w:r>
      <w:r w:rsidR="00DE0E86" w:rsidRPr="00AB2075">
        <w:rPr>
          <w:rFonts w:cs="Arial"/>
          <w:sz w:val="24"/>
          <w:szCs w:val="24"/>
        </w:rPr>
        <w:t>School,</w:t>
      </w:r>
      <w:r w:rsidRPr="00AB2075">
        <w:rPr>
          <w:rFonts w:cs="Arial"/>
          <w:sz w:val="24"/>
          <w:szCs w:val="24"/>
        </w:rPr>
        <w:t xml:space="preserve"> we teach histo</w:t>
      </w:r>
      <w:r w:rsidR="00DE0E86">
        <w:rPr>
          <w:rFonts w:cs="Arial"/>
          <w:sz w:val="24"/>
          <w:szCs w:val="24"/>
        </w:rPr>
        <w:t>ry to all the children, regardless of</w:t>
      </w:r>
      <w:r w:rsidRPr="00AB2075">
        <w:rPr>
          <w:rFonts w:cs="Arial"/>
          <w:sz w:val="24"/>
          <w:szCs w:val="24"/>
        </w:rPr>
        <w:t xml:space="preserve"> ability. History forms part of the school curriculum policy to provide a broad and balanced education to all children. Through our history teaching we provide learning opportunities that match the needs of children with learning difficulties. The special educational needs of pupils are met through teachers’ plans which take account of the varying needs of the children. Most often this will happen through differentiated tasks. </w:t>
      </w:r>
    </w:p>
    <w:p w14:paraId="4F820E03" w14:textId="77777777" w:rsidR="00AB2075" w:rsidRDefault="00AB2075" w:rsidP="00AB2075">
      <w:pPr>
        <w:autoSpaceDE w:val="0"/>
        <w:autoSpaceDN w:val="0"/>
        <w:adjustRightInd w:val="0"/>
        <w:jc w:val="both"/>
        <w:rPr>
          <w:sz w:val="24"/>
          <w:szCs w:val="24"/>
          <w:lang w:val="en-US"/>
        </w:rPr>
      </w:pPr>
      <w:r w:rsidRPr="00AB2075">
        <w:rPr>
          <w:sz w:val="24"/>
          <w:szCs w:val="24"/>
          <w:lang w:val="en-US"/>
        </w:rPr>
        <w:t xml:space="preserve">More able children will be challenged and motivated by differentiated work given by the teacher appropriate to his or her needs. Teachers will also use questions that allow the more able child to maintain their involvement in the lesson and demonstrate their knowledge and abilities. </w:t>
      </w:r>
    </w:p>
    <w:p w14:paraId="68EBEB86" w14:textId="77777777" w:rsidR="00DC3039" w:rsidRDefault="00DC3039" w:rsidP="00AB2075">
      <w:pPr>
        <w:autoSpaceDE w:val="0"/>
        <w:autoSpaceDN w:val="0"/>
        <w:adjustRightInd w:val="0"/>
        <w:jc w:val="both"/>
        <w:rPr>
          <w:sz w:val="24"/>
          <w:szCs w:val="24"/>
          <w:lang w:val="en-US"/>
        </w:rPr>
      </w:pPr>
      <w:r>
        <w:rPr>
          <w:rFonts w:asciiTheme="majorHAnsi" w:hAnsiTheme="majorHAnsi" w:cs="Arial"/>
          <w:b/>
          <w:sz w:val="28"/>
          <w:szCs w:val="28"/>
        </w:rPr>
        <w:t>Moral</w:t>
      </w:r>
    </w:p>
    <w:p w14:paraId="2F8F7C89" w14:textId="77777777" w:rsidR="003124F5" w:rsidRPr="003124F5" w:rsidRDefault="00DC3039" w:rsidP="00AB2075">
      <w:pPr>
        <w:autoSpaceDE w:val="0"/>
        <w:autoSpaceDN w:val="0"/>
        <w:adjustRightInd w:val="0"/>
        <w:jc w:val="both"/>
        <w:rPr>
          <w:sz w:val="24"/>
          <w:szCs w:val="24"/>
        </w:rPr>
      </w:pPr>
      <w:r w:rsidRPr="003124F5">
        <w:rPr>
          <w:sz w:val="24"/>
          <w:szCs w:val="24"/>
        </w:rPr>
        <w:t xml:space="preserve">As part of moral development, History provides opportunities for discussion as to what is right and wrong. </w:t>
      </w:r>
    </w:p>
    <w:p w14:paraId="353DCF36" w14:textId="77777777" w:rsidR="003124F5" w:rsidRDefault="003124F5" w:rsidP="00AB2075">
      <w:pPr>
        <w:autoSpaceDE w:val="0"/>
        <w:autoSpaceDN w:val="0"/>
        <w:adjustRightInd w:val="0"/>
        <w:jc w:val="both"/>
      </w:pPr>
      <w:r>
        <w:rPr>
          <w:rFonts w:asciiTheme="majorHAnsi" w:hAnsiTheme="majorHAnsi" w:cs="Arial"/>
          <w:b/>
          <w:sz w:val="28"/>
          <w:szCs w:val="28"/>
        </w:rPr>
        <w:t>Social</w:t>
      </w:r>
    </w:p>
    <w:p w14:paraId="786AFF8E" w14:textId="77777777" w:rsidR="00DC3039" w:rsidRPr="003124F5" w:rsidRDefault="00DC3039" w:rsidP="00AB2075">
      <w:pPr>
        <w:autoSpaceDE w:val="0"/>
        <w:autoSpaceDN w:val="0"/>
        <w:adjustRightInd w:val="0"/>
        <w:jc w:val="both"/>
        <w:rPr>
          <w:sz w:val="24"/>
          <w:szCs w:val="24"/>
          <w:lang w:val="en-US"/>
        </w:rPr>
      </w:pPr>
      <w:r w:rsidRPr="003124F5">
        <w:rPr>
          <w:sz w:val="24"/>
          <w:szCs w:val="24"/>
        </w:rPr>
        <w:t>History allows opportunities for collaborative learning, enabling pupils to co-operate together.</w:t>
      </w:r>
    </w:p>
    <w:p w14:paraId="110FFD37" w14:textId="77777777" w:rsidR="00DE0E86" w:rsidRDefault="00DE0E86" w:rsidP="00AB2075">
      <w:pPr>
        <w:rPr>
          <w:rFonts w:asciiTheme="majorHAnsi" w:hAnsiTheme="majorHAnsi" w:cs="Arial"/>
          <w:b/>
          <w:sz w:val="28"/>
          <w:szCs w:val="28"/>
        </w:rPr>
      </w:pPr>
    </w:p>
    <w:p w14:paraId="6B699379" w14:textId="481D465A" w:rsidR="00AB2075" w:rsidRPr="00AB2075" w:rsidRDefault="00AB2075" w:rsidP="00AB2075">
      <w:pPr>
        <w:rPr>
          <w:rFonts w:asciiTheme="majorHAnsi" w:hAnsiTheme="majorHAnsi" w:cs="Arial"/>
          <w:b/>
          <w:sz w:val="28"/>
          <w:szCs w:val="28"/>
        </w:rPr>
      </w:pPr>
      <w:r w:rsidRPr="00AB2075">
        <w:rPr>
          <w:rFonts w:asciiTheme="majorHAnsi" w:hAnsiTheme="majorHAnsi" w:cs="Arial"/>
          <w:b/>
          <w:sz w:val="28"/>
          <w:szCs w:val="28"/>
        </w:rPr>
        <w:t>Links to other policies</w:t>
      </w:r>
    </w:p>
    <w:p w14:paraId="54493C93" w14:textId="77777777" w:rsidR="00AB2075" w:rsidRPr="00AB2075" w:rsidRDefault="00AB2075" w:rsidP="00AB2075">
      <w:pPr>
        <w:jc w:val="both"/>
        <w:rPr>
          <w:rFonts w:cs="Arial"/>
          <w:b/>
          <w:sz w:val="24"/>
          <w:szCs w:val="24"/>
        </w:rPr>
      </w:pPr>
      <w:r w:rsidRPr="00AB2075">
        <w:rPr>
          <w:rFonts w:cs="Arial"/>
          <w:b/>
          <w:sz w:val="24"/>
          <w:szCs w:val="24"/>
        </w:rPr>
        <w:t xml:space="preserve">Literacy: </w:t>
      </w:r>
      <w:r w:rsidRPr="00AB2075">
        <w:rPr>
          <w:rFonts w:cs="Arial"/>
          <w:sz w:val="24"/>
          <w:szCs w:val="24"/>
        </w:rPr>
        <w:t>History makes a significant contribution to the teaching of English in our school because it actively promotes the skills of reading, writing, speaking and listening</w:t>
      </w:r>
    </w:p>
    <w:p w14:paraId="07770941" w14:textId="77777777" w:rsidR="00AB2075" w:rsidRPr="00AB2075" w:rsidRDefault="00AB2075" w:rsidP="00AB2075">
      <w:pPr>
        <w:jc w:val="both"/>
        <w:rPr>
          <w:rFonts w:cs="Arial"/>
          <w:sz w:val="24"/>
          <w:szCs w:val="24"/>
        </w:rPr>
      </w:pPr>
      <w:r w:rsidRPr="00AB2075">
        <w:rPr>
          <w:rFonts w:cs="Arial"/>
          <w:b/>
          <w:sz w:val="24"/>
          <w:szCs w:val="24"/>
        </w:rPr>
        <w:lastRenderedPageBreak/>
        <w:t xml:space="preserve">Numeracy: </w:t>
      </w:r>
      <w:r w:rsidRPr="00AB2075">
        <w:rPr>
          <w:rFonts w:cs="Arial"/>
          <w:sz w:val="24"/>
          <w:szCs w:val="24"/>
        </w:rPr>
        <w:t>History makes a significant contribution to the teaching of mathematics in a variety of ways. We teach the children how to represent time with timelines. The children use historical data to create graphs and then explore and analyse.</w:t>
      </w:r>
    </w:p>
    <w:p w14:paraId="1F72F646" w14:textId="77777777" w:rsidR="00AB2075" w:rsidRPr="00AB2075" w:rsidRDefault="00AB2075" w:rsidP="00AB2075">
      <w:pPr>
        <w:jc w:val="both"/>
        <w:rPr>
          <w:rFonts w:cs="Arial"/>
          <w:b/>
          <w:sz w:val="24"/>
          <w:szCs w:val="24"/>
        </w:rPr>
      </w:pPr>
    </w:p>
    <w:p w14:paraId="39C53B42" w14:textId="77777777" w:rsidR="00AB2075" w:rsidRPr="00AB2075" w:rsidRDefault="00AB2075" w:rsidP="00AB2075">
      <w:pPr>
        <w:jc w:val="both"/>
        <w:rPr>
          <w:rFonts w:cs="Arial"/>
          <w:sz w:val="24"/>
          <w:szCs w:val="24"/>
        </w:rPr>
      </w:pPr>
      <w:r>
        <w:rPr>
          <w:rFonts w:cs="Arial"/>
          <w:b/>
          <w:sz w:val="24"/>
          <w:szCs w:val="24"/>
        </w:rPr>
        <w:t>Computing</w:t>
      </w:r>
      <w:r w:rsidRPr="00AB2075">
        <w:rPr>
          <w:rFonts w:cs="Arial"/>
          <w:b/>
          <w:sz w:val="24"/>
          <w:szCs w:val="24"/>
        </w:rPr>
        <w:t>:</w:t>
      </w:r>
      <w:r w:rsidRPr="00AB2075">
        <w:rPr>
          <w:rFonts w:cs="Arial"/>
          <w:sz w:val="24"/>
          <w:szCs w:val="24"/>
        </w:rPr>
        <w:t xml:space="preserve"> We make provision for the children to use the computer in history lessons where</w:t>
      </w:r>
      <w:r>
        <w:rPr>
          <w:rFonts w:cs="Arial"/>
          <w:sz w:val="24"/>
          <w:szCs w:val="24"/>
        </w:rPr>
        <w:t xml:space="preserve"> appropriate. We incorporate computing</w:t>
      </w:r>
      <w:r w:rsidRPr="00AB2075">
        <w:rPr>
          <w:rFonts w:cs="Arial"/>
          <w:sz w:val="24"/>
          <w:szCs w:val="24"/>
        </w:rPr>
        <w:t xml:space="preserve"> in our history curriculum planning at Key Stage 2, and we use it at Key Stage 1 wh</w:t>
      </w:r>
      <w:r>
        <w:rPr>
          <w:rFonts w:cs="Arial"/>
          <w:sz w:val="24"/>
          <w:szCs w:val="24"/>
        </w:rPr>
        <w:t>en appropriate. Children use computing</w:t>
      </w:r>
      <w:r w:rsidRPr="00AB2075">
        <w:rPr>
          <w:rFonts w:cs="Arial"/>
          <w:sz w:val="24"/>
          <w:szCs w:val="24"/>
        </w:rPr>
        <w:t xml:space="preserve"> in history</w:t>
      </w:r>
      <w:r>
        <w:rPr>
          <w:rFonts w:cs="Arial"/>
          <w:sz w:val="24"/>
          <w:szCs w:val="24"/>
        </w:rPr>
        <w:t xml:space="preserve"> to enhance their skills in </w:t>
      </w:r>
      <w:r w:rsidRPr="00AB2075">
        <w:rPr>
          <w:rFonts w:cs="Arial"/>
          <w:sz w:val="24"/>
          <w:szCs w:val="24"/>
        </w:rPr>
        <w:t>data handling and in presenti</w:t>
      </w:r>
      <w:r>
        <w:rPr>
          <w:rFonts w:cs="Arial"/>
          <w:sz w:val="24"/>
          <w:szCs w:val="24"/>
        </w:rPr>
        <w:t xml:space="preserve">ng written work and </w:t>
      </w:r>
      <w:r w:rsidRPr="00AB2075">
        <w:rPr>
          <w:rFonts w:cs="Arial"/>
          <w:sz w:val="24"/>
          <w:szCs w:val="24"/>
        </w:rPr>
        <w:t xml:space="preserve">research information through the Internet. We also offer children the opportunity to use digital and video cameras to record and use photographic images of drama activities. </w:t>
      </w:r>
    </w:p>
    <w:p w14:paraId="08CE6F91" w14:textId="77777777" w:rsidR="00AB2075" w:rsidRPr="0053594F" w:rsidRDefault="00AB2075" w:rsidP="00AB2075">
      <w:pPr>
        <w:rPr>
          <w:rFonts w:cs="Arial"/>
          <w:b/>
        </w:rPr>
      </w:pPr>
    </w:p>
    <w:p w14:paraId="61CDCEAD" w14:textId="77777777" w:rsidR="00AB2075" w:rsidRPr="0053594F" w:rsidRDefault="00AB2075" w:rsidP="00AB2075">
      <w:pPr>
        <w:rPr>
          <w:rFonts w:cs="Arial"/>
          <w:b/>
        </w:rPr>
      </w:pPr>
    </w:p>
    <w:p w14:paraId="7E460485" w14:textId="711A2AE9" w:rsidR="00AB2075" w:rsidRPr="0053594F" w:rsidRDefault="00AB2075" w:rsidP="00AB2075">
      <w:pPr>
        <w:rPr>
          <w:rFonts w:cs="Arial"/>
          <w:b/>
        </w:rPr>
      </w:pPr>
      <w:r w:rsidRPr="0053594F">
        <w:rPr>
          <w:rFonts w:cs="Arial"/>
          <w:b/>
        </w:rPr>
        <w:t xml:space="preserve">Date </w:t>
      </w:r>
      <w:r w:rsidR="00E670C0">
        <w:rPr>
          <w:rFonts w:cs="Arial"/>
          <w:b/>
        </w:rPr>
        <w:t>agreed</w:t>
      </w:r>
      <w:r w:rsidRPr="0053594F">
        <w:rPr>
          <w:rFonts w:cs="Arial"/>
          <w:b/>
        </w:rPr>
        <w:t xml:space="preserve">: </w:t>
      </w:r>
      <w:r w:rsidR="00DE0E86">
        <w:rPr>
          <w:rFonts w:cs="Arial"/>
        </w:rPr>
        <w:t xml:space="preserve"> </w:t>
      </w:r>
      <w:r w:rsidR="003F3263">
        <w:rPr>
          <w:rFonts w:cs="Arial"/>
        </w:rPr>
        <w:t>January 2024</w:t>
      </w:r>
    </w:p>
    <w:p w14:paraId="6BB9E253" w14:textId="77777777" w:rsidR="00AB2075" w:rsidRPr="0053594F" w:rsidRDefault="00AB2075" w:rsidP="00AB2075">
      <w:pPr>
        <w:rPr>
          <w:rFonts w:cs="Arial"/>
          <w:b/>
        </w:rPr>
      </w:pPr>
    </w:p>
    <w:p w14:paraId="23DE523C" w14:textId="77777777" w:rsidR="00AB2075" w:rsidRPr="0053594F" w:rsidRDefault="00AB2075" w:rsidP="00AB2075">
      <w:pPr>
        <w:rPr>
          <w:rFonts w:cs="Arial"/>
          <w:b/>
        </w:rPr>
      </w:pPr>
    </w:p>
    <w:p w14:paraId="297049B3" w14:textId="77777777" w:rsidR="00AB2075" w:rsidRPr="00B12921" w:rsidRDefault="00AB2075" w:rsidP="00AB2075">
      <w:pPr>
        <w:spacing w:before="100" w:beforeAutospacing="1" w:after="100" w:afterAutospacing="1"/>
      </w:pPr>
      <w:r w:rsidRPr="00B12921">
        <w:t>Signed: Sue Rees</w:t>
      </w:r>
      <w:r w:rsidRPr="00B12921">
        <w:tab/>
      </w:r>
      <w:r w:rsidRPr="00B12921">
        <w:tab/>
      </w:r>
      <w:r w:rsidRPr="00B12921">
        <w:tab/>
        <w:t xml:space="preserve"> Headteacher            </w:t>
      </w:r>
      <w:r w:rsidRPr="00B12921">
        <w:tab/>
        <w:t xml:space="preserve">Date: </w:t>
      </w:r>
    </w:p>
    <w:p w14:paraId="6A8F362D" w14:textId="77777777" w:rsidR="00AB2075" w:rsidRDefault="00AB2075" w:rsidP="00AB2075">
      <w:pPr>
        <w:spacing w:before="100" w:beforeAutospacing="1" w:after="100" w:afterAutospacing="1"/>
      </w:pPr>
      <w:r w:rsidRPr="00B12921">
        <w:t>Signed: Erica Milsom</w:t>
      </w:r>
      <w:r w:rsidRPr="00B12921">
        <w:tab/>
      </w:r>
      <w:r w:rsidRPr="00B12921">
        <w:tab/>
      </w:r>
      <w:r w:rsidRPr="00B12921">
        <w:tab/>
        <w:t xml:space="preserve"> Chair of Governors      </w:t>
      </w:r>
      <w:r w:rsidRPr="00B12921">
        <w:tab/>
        <w:t>Date:</w:t>
      </w:r>
    </w:p>
    <w:p w14:paraId="11A0CF74" w14:textId="77777777" w:rsidR="00E670C0" w:rsidRDefault="00E670C0" w:rsidP="00AA3A2B">
      <w:pPr>
        <w:rPr>
          <w:rFonts w:cstheme="minorHAnsi"/>
          <w:b/>
          <w:u w:val="single"/>
        </w:rPr>
      </w:pPr>
    </w:p>
    <w:p w14:paraId="08DAB738" w14:textId="49B3A7F3" w:rsidR="000705D3" w:rsidRDefault="000705D3" w:rsidP="00AA3A2B">
      <w:pPr>
        <w:shd w:val="clear" w:color="auto" w:fill="FFFFFF"/>
        <w:spacing w:after="0" w:line="240" w:lineRule="auto"/>
        <w:textAlignment w:val="baseline"/>
        <w:rPr>
          <w:rFonts w:ascii="Calibri" w:eastAsia="Times New Roman" w:hAnsi="Calibri" w:cs="Calibri"/>
          <w:color w:val="000000"/>
          <w:sz w:val="24"/>
          <w:szCs w:val="24"/>
          <w:lang w:eastAsia="en-GB"/>
        </w:rPr>
      </w:pPr>
    </w:p>
    <w:p w14:paraId="0C280428" w14:textId="2E5787E4" w:rsidR="000705D3" w:rsidRPr="000705D3" w:rsidRDefault="000705D3" w:rsidP="00867874">
      <w:pPr>
        <w:spacing w:after="0" w:line="240" w:lineRule="auto"/>
        <w:rPr>
          <w:rFonts w:ascii="Helvetica" w:eastAsia="Times New Roman" w:hAnsi="Helvetica" w:cs="Times New Roman"/>
          <w:color w:val="333333"/>
          <w:sz w:val="18"/>
          <w:szCs w:val="18"/>
          <w:lang w:eastAsia="en-GB"/>
        </w:rPr>
      </w:pPr>
      <w:r w:rsidRPr="000705D3">
        <w:rPr>
          <w:rFonts w:ascii="Helvetica" w:eastAsia="Times New Roman" w:hAnsi="Helvetica" w:cs="Times New Roman"/>
          <w:color w:val="333333"/>
          <w:sz w:val="18"/>
          <w:szCs w:val="18"/>
          <w:lang w:eastAsia="en-GB"/>
        </w:rPr>
        <w:br/>
      </w:r>
    </w:p>
    <w:p w14:paraId="0C3EEF7F" w14:textId="77777777" w:rsidR="000705D3" w:rsidRPr="00C867B5" w:rsidRDefault="000705D3" w:rsidP="00AA3A2B">
      <w:pPr>
        <w:shd w:val="clear" w:color="auto" w:fill="FFFFFF"/>
        <w:spacing w:after="0" w:line="240" w:lineRule="auto"/>
        <w:textAlignment w:val="baseline"/>
        <w:rPr>
          <w:rFonts w:ascii="Calibri" w:eastAsia="Times New Roman" w:hAnsi="Calibri" w:cs="Calibri"/>
          <w:color w:val="000000"/>
          <w:sz w:val="24"/>
          <w:szCs w:val="24"/>
          <w:lang w:eastAsia="en-GB"/>
        </w:rPr>
      </w:pPr>
    </w:p>
    <w:p w14:paraId="020C8D8E" w14:textId="0B40846E" w:rsidR="00AA3A2B" w:rsidRDefault="00AA3A2B" w:rsidP="00AA3A2B"/>
    <w:p w14:paraId="452525C2" w14:textId="77777777" w:rsidR="00AA3A2B" w:rsidRDefault="00AA3A2B" w:rsidP="00AA3A2B"/>
    <w:sectPr w:rsidR="00AA3A2B" w:rsidSect="00C41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TT210t00">
    <w:altName w:val="Calibri"/>
    <w:panose1 w:val="00000000000000000000"/>
    <w:charset w:val="00"/>
    <w:family w:val="auto"/>
    <w:notTrueType/>
    <w:pitch w:val="default"/>
    <w:sig w:usb0="00000003" w:usb1="00000000" w:usb2="00000000" w:usb3="00000000" w:csb0="00000001" w:csb1="00000000"/>
  </w:font>
  <w:font w:name="TT211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A65A9"/>
    <w:multiLevelType w:val="hybridMultilevel"/>
    <w:tmpl w:val="B76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C30A5"/>
    <w:multiLevelType w:val="hybridMultilevel"/>
    <w:tmpl w:val="B74C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52F61"/>
    <w:multiLevelType w:val="hybridMultilevel"/>
    <w:tmpl w:val="9BB0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94"/>
    <w:rsid w:val="0000029C"/>
    <w:rsid w:val="000705D3"/>
    <w:rsid w:val="000F773B"/>
    <w:rsid w:val="00157235"/>
    <w:rsid w:val="002A3896"/>
    <w:rsid w:val="003124F5"/>
    <w:rsid w:val="003566F8"/>
    <w:rsid w:val="003F3263"/>
    <w:rsid w:val="00463EEA"/>
    <w:rsid w:val="00492CDF"/>
    <w:rsid w:val="005C2D9F"/>
    <w:rsid w:val="005F5AE9"/>
    <w:rsid w:val="00600FBE"/>
    <w:rsid w:val="00636C94"/>
    <w:rsid w:val="00663825"/>
    <w:rsid w:val="0068460D"/>
    <w:rsid w:val="006E0239"/>
    <w:rsid w:val="00734CA6"/>
    <w:rsid w:val="0073676F"/>
    <w:rsid w:val="00745D34"/>
    <w:rsid w:val="00867874"/>
    <w:rsid w:val="0089487C"/>
    <w:rsid w:val="008C39F5"/>
    <w:rsid w:val="00A43BB4"/>
    <w:rsid w:val="00A86FDE"/>
    <w:rsid w:val="00AA3A2B"/>
    <w:rsid w:val="00AB2075"/>
    <w:rsid w:val="00B5372B"/>
    <w:rsid w:val="00C14937"/>
    <w:rsid w:val="00C413D1"/>
    <w:rsid w:val="00C867B5"/>
    <w:rsid w:val="00CB4880"/>
    <w:rsid w:val="00DC3039"/>
    <w:rsid w:val="00DE0E86"/>
    <w:rsid w:val="00E670C0"/>
    <w:rsid w:val="00E70873"/>
    <w:rsid w:val="00F425FF"/>
    <w:rsid w:val="67C08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CEA8"/>
  <w15:docId w15:val="{E2CD9572-056C-4330-A279-9A2DF6E5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C94"/>
    <w:rPr>
      <w:rFonts w:ascii="Tahoma" w:hAnsi="Tahoma" w:cs="Tahoma"/>
      <w:sz w:val="16"/>
      <w:szCs w:val="16"/>
    </w:rPr>
  </w:style>
  <w:style w:type="paragraph" w:styleId="ListParagraph">
    <w:name w:val="List Paragraph"/>
    <w:basedOn w:val="Normal"/>
    <w:uiPriority w:val="34"/>
    <w:qFormat/>
    <w:rsid w:val="00636C94"/>
    <w:pPr>
      <w:ind w:left="720"/>
      <w:contextualSpacing/>
    </w:pPr>
  </w:style>
  <w:style w:type="paragraph" w:customStyle="1" w:styleId="Default">
    <w:name w:val="Default"/>
    <w:rsid w:val="008C39F5"/>
    <w:pPr>
      <w:autoSpaceDE w:val="0"/>
      <w:autoSpaceDN w:val="0"/>
      <w:adjustRightInd w:val="0"/>
      <w:spacing w:after="0" w:line="240" w:lineRule="auto"/>
    </w:pPr>
    <w:rPr>
      <w:rFonts w:ascii="Comic Sans MS" w:hAnsi="Comic Sans MS" w:cs="Comic Sans MS"/>
      <w:color w:val="000000"/>
      <w:sz w:val="24"/>
      <w:szCs w:val="24"/>
    </w:rPr>
  </w:style>
  <w:style w:type="character" w:styleId="Emphasis">
    <w:name w:val="Emphasis"/>
    <w:basedOn w:val="DefaultParagraphFont"/>
    <w:uiPriority w:val="20"/>
    <w:qFormat/>
    <w:rsid w:val="00663825"/>
    <w:rPr>
      <w:i/>
      <w:iCs/>
    </w:rPr>
  </w:style>
  <w:style w:type="paragraph" w:styleId="NormalWeb">
    <w:name w:val="Normal (Web)"/>
    <w:basedOn w:val="Normal"/>
    <w:uiPriority w:val="99"/>
    <w:semiHidden/>
    <w:unhideWhenUsed/>
    <w:rsid w:val="000705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0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029488">
      <w:bodyDiv w:val="1"/>
      <w:marLeft w:val="0"/>
      <w:marRight w:val="0"/>
      <w:marTop w:val="0"/>
      <w:marBottom w:val="0"/>
      <w:divBdr>
        <w:top w:val="none" w:sz="0" w:space="0" w:color="auto"/>
        <w:left w:val="none" w:sz="0" w:space="0" w:color="auto"/>
        <w:bottom w:val="none" w:sz="0" w:space="0" w:color="auto"/>
        <w:right w:val="none" w:sz="0" w:space="0" w:color="auto"/>
      </w:divBdr>
      <w:divsChild>
        <w:div w:id="2001613847">
          <w:marLeft w:val="0"/>
          <w:marRight w:val="0"/>
          <w:marTop w:val="0"/>
          <w:marBottom w:val="0"/>
          <w:divBdr>
            <w:top w:val="none" w:sz="0" w:space="0" w:color="auto"/>
            <w:left w:val="none" w:sz="0" w:space="0" w:color="auto"/>
            <w:bottom w:val="none" w:sz="0" w:space="0" w:color="auto"/>
            <w:right w:val="none" w:sz="0" w:space="0" w:color="auto"/>
          </w:divBdr>
        </w:div>
        <w:div w:id="1737312827">
          <w:marLeft w:val="0"/>
          <w:marRight w:val="0"/>
          <w:marTop w:val="0"/>
          <w:marBottom w:val="0"/>
          <w:divBdr>
            <w:top w:val="none" w:sz="0" w:space="0" w:color="auto"/>
            <w:left w:val="none" w:sz="0" w:space="0" w:color="auto"/>
            <w:bottom w:val="none" w:sz="0" w:space="0" w:color="auto"/>
            <w:right w:val="none" w:sz="0" w:space="0" w:color="auto"/>
          </w:divBdr>
        </w:div>
        <w:div w:id="1562984253">
          <w:marLeft w:val="0"/>
          <w:marRight w:val="0"/>
          <w:marTop w:val="0"/>
          <w:marBottom w:val="0"/>
          <w:divBdr>
            <w:top w:val="none" w:sz="0" w:space="0" w:color="auto"/>
            <w:left w:val="none" w:sz="0" w:space="0" w:color="auto"/>
            <w:bottom w:val="none" w:sz="0" w:space="0" w:color="auto"/>
            <w:right w:val="none" w:sz="0" w:space="0" w:color="auto"/>
          </w:divBdr>
        </w:div>
      </w:divsChild>
    </w:div>
    <w:div w:id="12822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Emily Dickenson</cp:lastModifiedBy>
  <cp:revision>2</cp:revision>
  <dcterms:created xsi:type="dcterms:W3CDTF">2024-05-08T15:01:00Z</dcterms:created>
  <dcterms:modified xsi:type="dcterms:W3CDTF">2024-05-08T15:01:00Z</dcterms:modified>
</cp:coreProperties>
</file>